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B1CA" w14:textId="399E3D81" w:rsidR="00240D40" w:rsidRPr="00784DDE" w:rsidRDefault="00844C16" w:rsidP="0078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40938311"/>
      <w:r w:rsidRPr="00784DDE">
        <w:rPr>
          <w:rFonts w:ascii="Times New Roman" w:hAnsi="Times New Roman"/>
          <w:b/>
          <w:sz w:val="24"/>
          <w:szCs w:val="24"/>
        </w:rPr>
        <w:t>РАЗВИТИЕ ЭМОЦИОНАЛЬНОЙ СФЕРЫ МЛАДШИХ ШКОЛЬНИКОВ С ОГРАНИЧЕННЫМИ ВОЗМОЖНОСТЯМИ ЗДОРОВЬЯ</w:t>
      </w:r>
    </w:p>
    <w:p w14:paraId="4054D91A" w14:textId="121993D7" w:rsidR="00735D2B" w:rsidRPr="00784DDE" w:rsidRDefault="00735D2B" w:rsidP="00784DDE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bookmarkEnd w:id="0"/>
    <w:p w14:paraId="603F8E77" w14:textId="77777777" w:rsidR="00844C16" w:rsidRDefault="00844C16" w:rsidP="00844C16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B047BE4" w14:textId="1355DE58" w:rsidR="00844C16" w:rsidRPr="00844C16" w:rsidRDefault="00844C16" w:rsidP="00844C16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4C16">
        <w:rPr>
          <w:rFonts w:ascii="Times New Roman" w:hAnsi="Times New Roman"/>
          <w:b/>
          <w:bCs/>
          <w:i/>
          <w:iCs/>
          <w:sz w:val="24"/>
          <w:szCs w:val="24"/>
        </w:rPr>
        <w:t>Прокопьева Юлия Петровна</w:t>
      </w:r>
      <w:r w:rsidRPr="00844C16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14:paraId="6A7D52A0" w14:textId="77777777" w:rsidR="00844C16" w:rsidRPr="00844C16" w:rsidRDefault="00844C16" w:rsidP="00844C16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844C16">
        <w:rPr>
          <w:rFonts w:ascii="Times New Roman" w:hAnsi="Times New Roman"/>
          <w:i/>
          <w:iCs/>
          <w:sz w:val="24"/>
          <w:szCs w:val="24"/>
        </w:rPr>
        <w:t xml:space="preserve">учитель начальных классов </w:t>
      </w:r>
    </w:p>
    <w:p w14:paraId="47FD1DBA" w14:textId="77777777" w:rsidR="00844C16" w:rsidRPr="00844C16" w:rsidRDefault="00844C16" w:rsidP="00844C16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844C16">
        <w:rPr>
          <w:rFonts w:ascii="Times New Roman" w:hAnsi="Times New Roman"/>
          <w:i/>
          <w:iCs/>
          <w:sz w:val="24"/>
          <w:szCs w:val="24"/>
        </w:rPr>
        <w:t xml:space="preserve">МБОУ </w:t>
      </w:r>
      <w:r w:rsidRPr="00844C16">
        <w:rPr>
          <w:rFonts w:ascii="Times New Roman" w:hAnsi="Times New Roman"/>
          <w:i/>
          <w:iCs/>
          <w:sz w:val="24"/>
          <w:szCs w:val="24"/>
        </w:rPr>
        <w:t xml:space="preserve"> "</w:t>
      </w:r>
      <w:proofErr w:type="spellStart"/>
      <w:proofErr w:type="gramEnd"/>
      <w:r w:rsidRPr="00844C16">
        <w:rPr>
          <w:rFonts w:ascii="Times New Roman" w:hAnsi="Times New Roman"/>
          <w:i/>
          <w:iCs/>
          <w:sz w:val="24"/>
          <w:szCs w:val="24"/>
        </w:rPr>
        <w:t>Качикатская</w:t>
      </w:r>
      <w:proofErr w:type="spellEnd"/>
      <w:r w:rsidRPr="00844C1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4C16">
        <w:rPr>
          <w:rFonts w:ascii="Times New Roman" w:hAnsi="Times New Roman"/>
          <w:i/>
          <w:iCs/>
          <w:sz w:val="24"/>
          <w:szCs w:val="24"/>
        </w:rPr>
        <w:t>СОШ</w:t>
      </w:r>
      <w:r w:rsidRPr="00844C16">
        <w:rPr>
          <w:rFonts w:ascii="Times New Roman" w:hAnsi="Times New Roman"/>
          <w:i/>
          <w:iCs/>
          <w:sz w:val="24"/>
          <w:szCs w:val="24"/>
        </w:rPr>
        <w:t xml:space="preserve"> им. С.П. </w:t>
      </w:r>
      <w:proofErr w:type="spellStart"/>
      <w:r w:rsidRPr="00844C16">
        <w:rPr>
          <w:rFonts w:ascii="Times New Roman" w:hAnsi="Times New Roman"/>
          <w:i/>
          <w:iCs/>
          <w:sz w:val="24"/>
          <w:szCs w:val="24"/>
        </w:rPr>
        <w:t>Барашкова</w:t>
      </w:r>
      <w:proofErr w:type="spellEnd"/>
      <w:r w:rsidRPr="00844C16">
        <w:rPr>
          <w:rFonts w:ascii="Times New Roman" w:hAnsi="Times New Roman"/>
          <w:i/>
          <w:iCs/>
          <w:sz w:val="24"/>
          <w:szCs w:val="24"/>
        </w:rPr>
        <w:t>"</w:t>
      </w:r>
    </w:p>
    <w:p w14:paraId="16042E6C" w14:textId="138BABF1" w:rsidR="00844C16" w:rsidRPr="00844C16" w:rsidRDefault="00844C16" w:rsidP="00844C16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i/>
          <w:iCs/>
          <w:sz w:val="24"/>
          <w:szCs w:val="24"/>
        </w:rPr>
      </w:pPr>
      <w:r w:rsidRPr="00844C16">
        <w:rPr>
          <w:rFonts w:ascii="Times New Roman" w:hAnsi="Times New Roman"/>
          <w:i/>
          <w:iCs/>
          <w:sz w:val="24"/>
          <w:szCs w:val="24"/>
        </w:rPr>
        <w:t>Республика Саха (Якутия)</w:t>
      </w:r>
      <w:r w:rsidRPr="00844C1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4C16">
        <w:rPr>
          <w:rFonts w:ascii="Times New Roman" w:hAnsi="Times New Roman"/>
          <w:i/>
          <w:iCs/>
          <w:sz w:val="24"/>
          <w:szCs w:val="24"/>
        </w:rPr>
        <w:t>Хангаласский район,</w:t>
      </w:r>
      <w:r w:rsidRPr="00844C1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4C16">
        <w:rPr>
          <w:rFonts w:ascii="Times New Roman" w:hAnsi="Times New Roman"/>
          <w:i/>
          <w:iCs/>
          <w:sz w:val="24"/>
          <w:szCs w:val="24"/>
        </w:rPr>
        <w:t xml:space="preserve">с. </w:t>
      </w:r>
      <w:proofErr w:type="spellStart"/>
      <w:r w:rsidRPr="00844C16">
        <w:rPr>
          <w:rFonts w:ascii="Times New Roman" w:hAnsi="Times New Roman"/>
          <w:i/>
          <w:iCs/>
          <w:sz w:val="24"/>
          <w:szCs w:val="24"/>
        </w:rPr>
        <w:t>Качикатцы</w:t>
      </w:r>
      <w:proofErr w:type="spellEnd"/>
    </w:p>
    <w:p w14:paraId="70D62FAF" w14:textId="77777777" w:rsidR="00844C16" w:rsidRDefault="00844C16" w:rsidP="00784DDE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481972CC" w14:textId="77777777" w:rsidR="00844C16" w:rsidRDefault="00844C16" w:rsidP="00784DDE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118E6067" w14:textId="704FFFE9" w:rsidR="00F00790" w:rsidRPr="00784DDE" w:rsidRDefault="00AB7590" w:rsidP="00784DDE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4DDE">
        <w:rPr>
          <w:rFonts w:ascii="Times New Roman" w:hAnsi="Times New Roman"/>
          <w:sz w:val="24"/>
          <w:szCs w:val="24"/>
        </w:rPr>
        <w:t>В современном обществе особую актуальность приобретает процесс формирования социально – личностных качеств у ребенка с ограниченными возможностями здоровья. Дети с ОВЗ имеют особенности в эмоциональном развитии. Как правило, на первое место выходят такие проблемы эмоциональной сферы, как тревожность, страхи, неуверенность в себе, негативизм по отношению к себе («я — плохой»), агрессивность (внешняя и внутренняя). Все это усложняет жизнь самих детей, окружающих их людей, родителей.</w:t>
      </w:r>
    </w:p>
    <w:p w14:paraId="7163D731" w14:textId="4AA844D2" w:rsidR="00AB7590" w:rsidRPr="00784DDE" w:rsidRDefault="00AB7590" w:rsidP="00784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t xml:space="preserve">Цель данного исследования: изучение </w:t>
      </w:r>
      <w:r w:rsidR="00AF267F" w:rsidRPr="00784DDE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Pr="00784DDE">
        <w:rPr>
          <w:rFonts w:ascii="Times New Roman" w:hAnsi="Times New Roman" w:cs="Times New Roman"/>
          <w:sz w:val="24"/>
          <w:szCs w:val="24"/>
        </w:rPr>
        <w:t>эмоциональной сферы младших школьников с ограниченными возможностями здоровья</w:t>
      </w:r>
      <w:r w:rsidR="00AF267F" w:rsidRPr="00784DDE">
        <w:rPr>
          <w:rFonts w:ascii="Times New Roman" w:hAnsi="Times New Roman" w:cs="Times New Roman"/>
          <w:sz w:val="24"/>
          <w:szCs w:val="24"/>
        </w:rPr>
        <w:t xml:space="preserve">. </w:t>
      </w:r>
      <w:r w:rsidRPr="00784DDE">
        <w:rPr>
          <w:rFonts w:ascii="Times New Roman" w:hAnsi="Times New Roman" w:cs="Times New Roman"/>
          <w:spacing w:val="-4"/>
          <w:sz w:val="24"/>
          <w:szCs w:val="24"/>
        </w:rPr>
        <w:t>Приняли участие в диагностическом обследовании 80 детей (40 детей с ОВЗ).</w:t>
      </w:r>
      <w:bookmarkStart w:id="1" w:name="_Hlk40909179"/>
      <w:r w:rsidR="00AF267F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DDE">
        <w:rPr>
          <w:rFonts w:ascii="Times New Roman" w:hAnsi="Times New Roman" w:cs="Times New Roman"/>
          <w:spacing w:val="-4"/>
          <w:sz w:val="24"/>
          <w:szCs w:val="24"/>
        </w:rPr>
        <w:t>Метод</w:t>
      </w:r>
      <w:r w:rsidR="00211452" w:rsidRPr="00784DDE">
        <w:rPr>
          <w:rFonts w:ascii="Times New Roman" w:hAnsi="Times New Roman" w:cs="Times New Roman"/>
          <w:spacing w:val="-4"/>
          <w:sz w:val="24"/>
          <w:szCs w:val="24"/>
        </w:rPr>
        <w:t>ики</w:t>
      </w:r>
      <w:r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исследования: </w:t>
      </w:r>
      <w:r w:rsidR="00B8227F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1. Методика диагностики мотивации учения и эмоционального отношения к учению (модификация А.Д. Андреева). 2. Методика </w:t>
      </w:r>
      <w:proofErr w:type="spellStart"/>
      <w:r w:rsidR="00B8227F" w:rsidRPr="00784DDE">
        <w:rPr>
          <w:rFonts w:ascii="Times New Roman" w:hAnsi="Times New Roman" w:cs="Times New Roman"/>
          <w:spacing w:val="-4"/>
          <w:sz w:val="24"/>
          <w:szCs w:val="24"/>
        </w:rPr>
        <w:t>М.Люшера</w:t>
      </w:r>
      <w:proofErr w:type="spellEnd"/>
      <w:r w:rsidR="00B8227F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«Цветовой тест». 3. Методика «Рисунок несуществующего животного» (М.3. </w:t>
      </w:r>
      <w:proofErr w:type="spellStart"/>
      <w:r w:rsidR="00B8227F" w:rsidRPr="00784DDE">
        <w:rPr>
          <w:rFonts w:ascii="Times New Roman" w:hAnsi="Times New Roman" w:cs="Times New Roman"/>
          <w:spacing w:val="-4"/>
          <w:sz w:val="24"/>
          <w:szCs w:val="24"/>
        </w:rPr>
        <w:t>Дукаревич</w:t>
      </w:r>
      <w:proofErr w:type="spellEnd"/>
      <w:r w:rsidR="00B8227F" w:rsidRPr="00784DDE">
        <w:rPr>
          <w:rFonts w:ascii="Times New Roman" w:hAnsi="Times New Roman" w:cs="Times New Roman"/>
          <w:spacing w:val="-4"/>
          <w:sz w:val="24"/>
          <w:szCs w:val="24"/>
        </w:rPr>
        <w:t>).</w:t>
      </w:r>
      <w:r w:rsidR="00BC2010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End w:id="1"/>
      <w:r w:rsidR="00BC2010" w:rsidRPr="00784DDE">
        <w:rPr>
          <w:rFonts w:ascii="Times New Roman" w:hAnsi="Times New Roman" w:cs="Times New Roman"/>
          <w:spacing w:val="-4"/>
          <w:sz w:val="24"/>
          <w:szCs w:val="24"/>
        </w:rPr>
        <w:t>Результаты:</w:t>
      </w:r>
      <w:r w:rsidR="00B8227F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470A4" w:rsidRPr="00784DDE">
        <w:rPr>
          <w:rFonts w:ascii="Times New Roman" w:hAnsi="Times New Roman" w:cs="Times New Roman"/>
          <w:spacing w:val="-4"/>
          <w:sz w:val="24"/>
          <w:szCs w:val="24"/>
        </w:rPr>
        <w:t>в констатирующем эксперименте диагностика помогла выявить, что большинство учеников с ОВЗ имеют: средний уровень познавательной активности и тревожности, высокий уровень гнева, средний уровень агрессивности и неудовлетворительное эмоциональное состояние. На основании полученных данных был разработан комплекс занятий по развитию эмоциональной сферы младших школьников с ограниченными возможностями здоровья с использованием арт-терапии.</w:t>
      </w:r>
      <w:r w:rsidR="002470A4" w:rsidRPr="00784DDE">
        <w:rPr>
          <w:rFonts w:ascii="Times New Roman" w:hAnsi="Times New Roman" w:cs="Times New Roman"/>
          <w:sz w:val="24"/>
          <w:szCs w:val="24"/>
        </w:rPr>
        <w:t xml:space="preserve"> </w:t>
      </w:r>
      <w:r w:rsidR="002470A4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После реализации формирующей работы была проведена повторная диагностика с целью проверки ее эффективности с использованием тех же методик. По итогам повторной диагностики выявлена позитивная динамика самооценки учеников, значит, младшие школьники с ОВЗ чувствуют себя уверенно в различных ситуациях, ощущают способности в преодолении различных препятствий.  Увеличилось количество детей с низким уровнем агрессивности и уровнем агрессивности ниже среднего, также снизилось количество детей с уровнем агрессивности выше среднего. Повысилась мотивация и эмоциональное отношение к учению и снизилось количество детей, переживающих «школьную тревожность» и «негативное эмоциональное отношение».  </w:t>
      </w:r>
    </w:p>
    <w:p w14:paraId="055D823F" w14:textId="4FDE6DC3" w:rsidR="00B71182" w:rsidRPr="00784DDE" w:rsidRDefault="0037226D" w:rsidP="00784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784DDE">
        <w:rPr>
          <w:rFonts w:ascii="Times New Roman" w:hAnsi="Times New Roman" w:cs="Times New Roman"/>
          <w:sz w:val="24"/>
          <w:szCs w:val="24"/>
        </w:rPr>
        <w:t xml:space="preserve"> </w:t>
      </w:r>
      <w:r w:rsidR="00AB7590" w:rsidRPr="00784DDE">
        <w:rPr>
          <w:rFonts w:ascii="Times New Roman" w:hAnsi="Times New Roman" w:cs="Times New Roman"/>
          <w:sz w:val="24"/>
          <w:szCs w:val="24"/>
        </w:rPr>
        <w:t xml:space="preserve">развитие, </w:t>
      </w:r>
      <w:r w:rsidRPr="00784DDE">
        <w:rPr>
          <w:rFonts w:ascii="Times New Roman" w:hAnsi="Times New Roman" w:cs="Times New Roman"/>
          <w:sz w:val="24"/>
          <w:szCs w:val="24"/>
        </w:rPr>
        <w:t>эмоциональна</w:t>
      </w:r>
      <w:r w:rsidR="005B7E62" w:rsidRPr="00784DDE">
        <w:rPr>
          <w:rFonts w:ascii="Times New Roman" w:hAnsi="Times New Roman" w:cs="Times New Roman"/>
          <w:sz w:val="24"/>
          <w:szCs w:val="24"/>
        </w:rPr>
        <w:t>я</w:t>
      </w:r>
      <w:r w:rsidRPr="00784DDE">
        <w:rPr>
          <w:rFonts w:ascii="Times New Roman" w:hAnsi="Times New Roman" w:cs="Times New Roman"/>
          <w:sz w:val="24"/>
          <w:szCs w:val="24"/>
        </w:rPr>
        <w:t xml:space="preserve"> сфера, дети с ОВЗ, </w:t>
      </w:r>
      <w:r w:rsidR="00AB7590" w:rsidRPr="00784DDE">
        <w:rPr>
          <w:rFonts w:ascii="Times New Roman" w:hAnsi="Times New Roman" w:cs="Times New Roman"/>
          <w:sz w:val="24"/>
          <w:szCs w:val="24"/>
        </w:rPr>
        <w:t>младший школьник, арт-терапия</w:t>
      </w:r>
    </w:p>
    <w:p w14:paraId="08A510A1" w14:textId="4BE182FD" w:rsidR="005B7E62" w:rsidRPr="00784DDE" w:rsidRDefault="00743365" w:rsidP="00784DDE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4DDE">
        <w:rPr>
          <w:rFonts w:ascii="Times New Roman" w:hAnsi="Times New Roman"/>
          <w:sz w:val="24"/>
          <w:szCs w:val="24"/>
        </w:rPr>
        <w:t xml:space="preserve">Важность изучения эмоциональной сферы </w:t>
      </w:r>
      <w:r w:rsidR="00690725" w:rsidRPr="00784DDE">
        <w:rPr>
          <w:rFonts w:ascii="Times New Roman" w:hAnsi="Times New Roman"/>
          <w:sz w:val="24"/>
          <w:szCs w:val="24"/>
        </w:rPr>
        <w:t xml:space="preserve">детей с ограниченными возможностями здоровья </w:t>
      </w:r>
      <w:r w:rsidRPr="00784DDE">
        <w:rPr>
          <w:rFonts w:ascii="Times New Roman" w:hAnsi="Times New Roman"/>
          <w:sz w:val="24"/>
          <w:szCs w:val="24"/>
        </w:rPr>
        <w:t>состоит в том, что эмоции тесно связаны со многими психическими (познавательными) процессами, способствующими успешной адаптации и социализации в обществе. Такими как: восприятие, воображение, память и мышление. У младших школьников постепенно развивается умение владеть своими эмоциями, хотя они ещё не могут сдерживать проявления своих эмоций. В связи с этим вопрос изучения и диагностики эмоциональной сферы детей младшего школьного возраста актуален и требует постоянного развития, что находит своё отражение в поиске новых диагностических методов и приёмов по коррекции эмоциональной сферы младших школьников</w:t>
      </w:r>
      <w:r w:rsidR="00690725" w:rsidRPr="00784DDE">
        <w:rPr>
          <w:rFonts w:ascii="Times New Roman" w:hAnsi="Times New Roman"/>
          <w:sz w:val="24"/>
          <w:szCs w:val="24"/>
        </w:rPr>
        <w:t xml:space="preserve"> с ОВЗ</w:t>
      </w:r>
      <w:r w:rsidRPr="00784DDE">
        <w:rPr>
          <w:rFonts w:ascii="Times New Roman" w:hAnsi="Times New Roman"/>
          <w:sz w:val="24"/>
          <w:szCs w:val="24"/>
        </w:rPr>
        <w:t>.</w:t>
      </w:r>
    </w:p>
    <w:p w14:paraId="72AF5283" w14:textId="46F43E63" w:rsidR="00712D71" w:rsidRPr="00784DDE" w:rsidRDefault="00712D71" w:rsidP="00784DDE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84DDE">
        <w:rPr>
          <w:rFonts w:ascii="Times New Roman" w:hAnsi="Times New Roman"/>
          <w:b/>
          <w:bCs/>
          <w:sz w:val="24"/>
          <w:szCs w:val="24"/>
        </w:rPr>
        <w:t xml:space="preserve">Развитие эмоциональной сферы младших школьников с ограниченными возможностями здоровья </w:t>
      </w:r>
      <w:r w:rsidR="00BC0F06" w:rsidRPr="00784DDE">
        <w:rPr>
          <w:rFonts w:ascii="Times New Roman" w:hAnsi="Times New Roman"/>
          <w:b/>
          <w:bCs/>
          <w:sz w:val="24"/>
          <w:szCs w:val="24"/>
        </w:rPr>
        <w:t xml:space="preserve">с использованием арт-терапии </w:t>
      </w:r>
    </w:p>
    <w:p w14:paraId="292F709E" w14:textId="5AD00538" w:rsidR="00B71182" w:rsidRPr="00784DDE" w:rsidRDefault="003933E5" w:rsidP="00784DD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t>Рассматривая вопрос о развитии эмоциональной сферы младш</w:t>
      </w:r>
      <w:r w:rsidR="00B8227F" w:rsidRPr="00784DDE">
        <w:rPr>
          <w:rFonts w:ascii="Times New Roman" w:hAnsi="Times New Roman" w:cs="Times New Roman"/>
          <w:sz w:val="24"/>
          <w:szCs w:val="24"/>
        </w:rPr>
        <w:t>их</w:t>
      </w:r>
      <w:r w:rsidRPr="00784DDE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B8227F" w:rsidRPr="00784DDE">
        <w:rPr>
          <w:rFonts w:ascii="Times New Roman" w:hAnsi="Times New Roman" w:cs="Times New Roman"/>
          <w:sz w:val="24"/>
          <w:szCs w:val="24"/>
        </w:rPr>
        <w:t>ов</w:t>
      </w:r>
      <w:r w:rsidRPr="00784DD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мы говорим о ее гармонизации, направленной на преодоление негативных эмоциональных состояний, нарушений в функционировании или </w:t>
      </w:r>
      <w:r w:rsidRPr="00784DDE">
        <w:rPr>
          <w:rFonts w:ascii="Times New Roman" w:hAnsi="Times New Roman" w:cs="Times New Roman"/>
          <w:sz w:val="24"/>
          <w:szCs w:val="24"/>
        </w:rPr>
        <w:lastRenderedPageBreak/>
        <w:t xml:space="preserve">отставаний в развитии тех или иных составляющих эмоциональной сферы, а также о компенсации негативных особенностей личности, складывающихся на основе данных процессов. </w:t>
      </w:r>
    </w:p>
    <w:p w14:paraId="79923F91" w14:textId="77777777" w:rsidR="00B71182" w:rsidRPr="00784DDE" w:rsidRDefault="003933E5" w:rsidP="00784DD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t>Одним из таких методов коррекционного воздействия является арт-терапия, обладающая возможностями не только развития и коррекции эмоциональной сферы особенного ребенка, но и влияющая на становление его личности.</w:t>
      </w:r>
    </w:p>
    <w:p w14:paraId="41CAE57F" w14:textId="6F5A62EE" w:rsidR="003933E5" w:rsidRPr="00784DDE" w:rsidRDefault="003933E5" w:rsidP="00784DD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734EB" w14:textId="3984FBE3" w:rsidR="00452AC1" w:rsidRPr="00784DDE" w:rsidRDefault="003933E5" w:rsidP="00784DD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t>Арт-терапия – это самостоятельная отрасль педагогической и психологической науки, изучающая закономерности воспитания и развития человека средствами искусства [</w:t>
      </w:r>
      <w:r w:rsidR="00743365" w:rsidRPr="00784DDE">
        <w:rPr>
          <w:rFonts w:ascii="Times New Roman" w:hAnsi="Times New Roman" w:cs="Times New Roman"/>
          <w:sz w:val="24"/>
          <w:szCs w:val="24"/>
        </w:rPr>
        <w:t>Неретина и др., 2014</w:t>
      </w:r>
      <w:r w:rsidRPr="00784DDE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43DFAAEA" w14:textId="237EA534" w:rsidR="00E22C5F" w:rsidRPr="00784DDE" w:rsidRDefault="00C536ED" w:rsidP="00784DDE">
      <w:pPr>
        <w:shd w:val="clear" w:color="auto" w:fill="FFFFFF"/>
        <w:tabs>
          <w:tab w:val="left" w:pos="8789"/>
        </w:tabs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t>Арт-терапия обладает возможностями не только развития и коррекции эмоциональной сферы ребенка, но и способствует становлению его личности, поскольку участие в этой деятельности создает оптимальные условия и возможности для социальной адаптации детей данной категории, а также приобщения их к художественной культуре.</w:t>
      </w:r>
      <w:r w:rsidR="00AF267F" w:rsidRPr="00784DDE">
        <w:rPr>
          <w:rFonts w:ascii="Times New Roman" w:hAnsi="Times New Roman" w:cs="Times New Roman"/>
          <w:sz w:val="24"/>
          <w:szCs w:val="24"/>
        </w:rPr>
        <w:t xml:space="preserve"> Коррекционные занятия с использованием арт-терапии позволяют детям с ОВЗ раннего возраста справиться со многими психологическими проблемами. </w:t>
      </w:r>
      <w:r w:rsidRPr="00784D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596AF" w14:textId="3A50ABE8" w:rsidR="00E22C5F" w:rsidRPr="00784DDE" w:rsidRDefault="00E22C5F" w:rsidP="00784DDE">
      <w:pPr>
        <w:shd w:val="clear" w:color="auto" w:fill="FFFFFF"/>
        <w:tabs>
          <w:tab w:val="left" w:pos="8789"/>
        </w:tabs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t xml:space="preserve">Основные задачи развития эмоциональной сферы: </w:t>
      </w:r>
    </w:p>
    <w:p w14:paraId="55727D7B" w14:textId="77777777" w:rsidR="00E22C5F" w:rsidRPr="00784DDE" w:rsidRDefault="00E22C5F" w:rsidP="00784DDE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4DDE">
        <w:rPr>
          <w:rFonts w:ascii="Times New Roman" w:hAnsi="Times New Roman"/>
          <w:sz w:val="24"/>
          <w:szCs w:val="24"/>
        </w:rPr>
        <w:t>способствовать освоению ребенком многообразия социальных отношений, формировать умение отражать эти отношения в различных видах деятельности и в повседневной жизни;</w:t>
      </w:r>
    </w:p>
    <w:p w14:paraId="2444C395" w14:textId="343D9A2E" w:rsidR="00E22C5F" w:rsidRPr="00784DDE" w:rsidRDefault="00E22C5F" w:rsidP="00784DDE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4DDE">
        <w:rPr>
          <w:rFonts w:ascii="Times New Roman" w:hAnsi="Times New Roman"/>
          <w:sz w:val="24"/>
          <w:szCs w:val="24"/>
        </w:rPr>
        <w:t>развивать «эмоциональный интеллект» - способность понимать и распознавать собственные эмоции и эмоции других людей с тем, чтобы управлять эмоциями в различных жизненных ситуациях и во взаимоотношениях с другими людьми;</w:t>
      </w:r>
    </w:p>
    <w:p w14:paraId="136D8299" w14:textId="6BD2CDC2" w:rsidR="005B7E62" w:rsidRPr="00784DDE" w:rsidRDefault="00E22C5F" w:rsidP="00784DDE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4DDE">
        <w:rPr>
          <w:rFonts w:ascii="Times New Roman" w:hAnsi="Times New Roman"/>
          <w:sz w:val="24"/>
          <w:szCs w:val="24"/>
        </w:rPr>
        <w:t>формировать умения правильно понимать эмоциональные реакции свои и других людей, проявлять адекватные эмоции в различных ситуациях, управлять своим эмоциональным состоянием и регулировать свое поведение [</w:t>
      </w:r>
      <w:proofErr w:type="spellStart"/>
      <w:r w:rsidRPr="00784DDE">
        <w:rPr>
          <w:rFonts w:ascii="Times New Roman" w:hAnsi="Times New Roman"/>
          <w:sz w:val="24"/>
          <w:szCs w:val="24"/>
        </w:rPr>
        <w:t>Мардахаев</w:t>
      </w:r>
      <w:proofErr w:type="spellEnd"/>
      <w:r w:rsidRPr="00784DDE">
        <w:rPr>
          <w:rFonts w:ascii="Times New Roman" w:hAnsi="Times New Roman"/>
          <w:sz w:val="24"/>
          <w:szCs w:val="24"/>
        </w:rPr>
        <w:t xml:space="preserve"> и др., 2018]</w:t>
      </w:r>
    </w:p>
    <w:p w14:paraId="6B37DFB3" w14:textId="74452BF9" w:rsidR="005B7E62" w:rsidRPr="00784DDE" w:rsidRDefault="005B7E62" w:rsidP="00784D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4DDE">
        <w:rPr>
          <w:rFonts w:ascii="Times New Roman" w:hAnsi="Times New Roman" w:cs="Times New Roman"/>
          <w:spacing w:val="-4"/>
          <w:sz w:val="24"/>
          <w:szCs w:val="24"/>
        </w:rPr>
        <w:t>Цель</w:t>
      </w:r>
      <w:r w:rsidR="00020267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экспериментального </w:t>
      </w:r>
      <w:r w:rsidRPr="00784DDE">
        <w:rPr>
          <w:rFonts w:ascii="Times New Roman" w:hAnsi="Times New Roman" w:cs="Times New Roman"/>
          <w:spacing w:val="-4"/>
          <w:sz w:val="24"/>
          <w:szCs w:val="24"/>
        </w:rPr>
        <w:t>исследования заключается в развитии эмоциональной сферы младших школьников с ОВЗ в условиях общеобразовательной школы. Гипотеза данной работы: развитие эмоциональной сферы младших школьников с ограниченными возможностями здоровья в условиях общеобразовательной</w:t>
      </w:r>
      <w:r w:rsidR="00784DDE">
        <w:rPr>
          <w:rFonts w:ascii="Times New Roman" w:hAnsi="Times New Roman" w:cs="Times New Roman"/>
          <w:spacing w:val="-4"/>
          <w:sz w:val="24"/>
          <w:szCs w:val="24"/>
        </w:rPr>
        <w:t xml:space="preserve"> школы будет эффективным, если:</w:t>
      </w:r>
      <w:r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– при организации деятельности учитывать индивидуальные особенности детей с ОВЗ;  – использовать эффективные методы и приемы, способствующие развитию эмоциональной сферы у младших школьников с ОВЗ;  – разработать комплекс занятий по развитию эмоциональной сферы младших школьников с ОВЗ.</w:t>
      </w:r>
    </w:p>
    <w:p w14:paraId="6205110A" w14:textId="77777777" w:rsidR="00712D71" w:rsidRPr="00784DDE" w:rsidRDefault="00712D71" w:rsidP="00784DD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96FFF5" w14:textId="6360E351" w:rsidR="0033076E" w:rsidRPr="00784DDE" w:rsidRDefault="0033076E" w:rsidP="00784D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84DDE">
        <w:rPr>
          <w:rFonts w:ascii="Times New Roman" w:hAnsi="Times New Roman" w:cs="Times New Roman"/>
          <w:b/>
          <w:bCs/>
          <w:spacing w:val="-4"/>
          <w:sz w:val="24"/>
          <w:szCs w:val="24"/>
        </w:rPr>
        <w:t>Метод</w:t>
      </w:r>
      <w:r w:rsidR="00AF267F" w:rsidRPr="00784DDE">
        <w:rPr>
          <w:rFonts w:ascii="Times New Roman" w:hAnsi="Times New Roman" w:cs="Times New Roman"/>
          <w:b/>
          <w:bCs/>
          <w:spacing w:val="-4"/>
          <w:sz w:val="24"/>
          <w:szCs w:val="24"/>
        </w:rPr>
        <w:t>ы исследования</w:t>
      </w:r>
    </w:p>
    <w:p w14:paraId="3A6D2F60" w14:textId="56F77250" w:rsidR="005B7E62" w:rsidRPr="00784DDE" w:rsidRDefault="0033076E" w:rsidP="00784D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369F2"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кспериментальная часть работы проведена в общеобразовательных школах </w:t>
      </w:r>
      <w:proofErr w:type="spellStart"/>
      <w:r w:rsidR="004369F2"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г.Якутска</w:t>
      </w:r>
      <w:proofErr w:type="spellEnd"/>
      <w:r w:rsidR="00B91249"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9F2" w:rsidRPr="00784DD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Всего в ней приняли участие 80 учащихся (40 детей с ОВЗ).</w:t>
      </w:r>
      <w:r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Занятия проводились в течение учебного года.</w:t>
      </w:r>
      <w:r w:rsidR="00211452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Методики исследования: 1. Методика диагностики мотивации учения и эмоционального отношения к учению (модификация А.Д. Андреева)</w:t>
      </w:r>
      <w:r w:rsidR="00C649C2" w:rsidRPr="00784DDE">
        <w:rPr>
          <w:rFonts w:ascii="Times New Roman" w:hAnsi="Times New Roman" w:cs="Times New Roman"/>
          <w:sz w:val="24"/>
          <w:szCs w:val="24"/>
        </w:rPr>
        <w:t xml:space="preserve"> [Диагностика эмоционально-нравственного развития …,2002]</w:t>
      </w:r>
      <w:r w:rsidR="00211452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. 2. Методика </w:t>
      </w:r>
      <w:proofErr w:type="spellStart"/>
      <w:r w:rsidR="00211452" w:rsidRPr="00784DDE">
        <w:rPr>
          <w:rFonts w:ascii="Times New Roman" w:hAnsi="Times New Roman" w:cs="Times New Roman"/>
          <w:spacing w:val="-4"/>
          <w:sz w:val="24"/>
          <w:szCs w:val="24"/>
        </w:rPr>
        <w:t>М.Люшера</w:t>
      </w:r>
      <w:proofErr w:type="spellEnd"/>
      <w:r w:rsidR="00211452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«Цветовой тест»</w:t>
      </w:r>
      <w:r w:rsidR="006028B5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[</w:t>
      </w:r>
      <w:proofErr w:type="spellStart"/>
      <w:r w:rsidR="006028B5" w:rsidRPr="00784DDE">
        <w:rPr>
          <w:rFonts w:ascii="Times New Roman" w:hAnsi="Times New Roman" w:cs="Times New Roman"/>
          <w:spacing w:val="-4"/>
          <w:sz w:val="24"/>
          <w:szCs w:val="24"/>
        </w:rPr>
        <w:t>Люшер</w:t>
      </w:r>
      <w:proofErr w:type="spellEnd"/>
      <w:r w:rsidR="006028B5" w:rsidRPr="00784DDE">
        <w:rPr>
          <w:rFonts w:ascii="Times New Roman" w:hAnsi="Times New Roman" w:cs="Times New Roman"/>
          <w:spacing w:val="-4"/>
          <w:sz w:val="24"/>
          <w:szCs w:val="24"/>
        </w:rPr>
        <w:t>, 1997]</w:t>
      </w:r>
      <w:r w:rsidR="00211452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. 3. Методика «Рисунок несуществующего животного» </w:t>
      </w:r>
      <w:r w:rsidR="0072138D" w:rsidRPr="00784DDE">
        <w:rPr>
          <w:rFonts w:ascii="Times New Roman" w:hAnsi="Times New Roman" w:cs="Times New Roman"/>
          <w:spacing w:val="-4"/>
          <w:sz w:val="24"/>
          <w:szCs w:val="24"/>
        </w:rPr>
        <w:t>[</w:t>
      </w:r>
      <w:proofErr w:type="spellStart"/>
      <w:r w:rsidR="0072138D" w:rsidRPr="00784DDE">
        <w:rPr>
          <w:rFonts w:ascii="Times New Roman" w:hAnsi="Times New Roman" w:cs="Times New Roman"/>
          <w:spacing w:val="-4"/>
          <w:sz w:val="24"/>
          <w:szCs w:val="24"/>
        </w:rPr>
        <w:t>Дукаревич</w:t>
      </w:r>
      <w:proofErr w:type="spellEnd"/>
      <w:r w:rsidR="0072138D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72138D" w:rsidRPr="00784DDE">
        <w:rPr>
          <w:rFonts w:ascii="Times New Roman" w:hAnsi="Times New Roman" w:cs="Times New Roman"/>
          <w:spacing w:val="-4"/>
          <w:sz w:val="24"/>
          <w:szCs w:val="24"/>
        </w:rPr>
        <w:t>Яньшин</w:t>
      </w:r>
      <w:proofErr w:type="spellEnd"/>
      <w:r w:rsidR="0072138D" w:rsidRPr="00784DDE">
        <w:rPr>
          <w:rFonts w:ascii="Times New Roman" w:hAnsi="Times New Roman" w:cs="Times New Roman"/>
          <w:spacing w:val="-4"/>
          <w:sz w:val="24"/>
          <w:szCs w:val="24"/>
        </w:rPr>
        <w:t>, 1990]</w:t>
      </w:r>
      <w:r w:rsidR="00211452" w:rsidRPr="00784DD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B91249"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Экспериментальная часть работы проводилась нами в три этапа: констатирующий, формирующий и контрольный.</w:t>
      </w:r>
      <w:r w:rsidR="00517756" w:rsidRPr="00784DDE">
        <w:rPr>
          <w:rFonts w:ascii="Times New Roman" w:hAnsi="Times New Roman" w:cs="Times New Roman"/>
          <w:sz w:val="24"/>
          <w:szCs w:val="24"/>
        </w:rPr>
        <w:t xml:space="preserve"> </w:t>
      </w:r>
      <w:r w:rsidR="00517756"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выявлены уровни эмоциональной сферы младших школьников с ограниченными возможностями здоровья. На втором этапе были проанализированы результаты констатирующего эксперимента, подготовлен и апробирован комплекс занятий по развитию эмоциональной сферы младших школьников с ОВЗ. На третьем этапе была проведена повторная диагностика с целью проверки ее эффективности с использованием тех же методик.</w:t>
      </w:r>
    </w:p>
    <w:p w14:paraId="737FCB65" w14:textId="3D6FC591" w:rsidR="00B91249" w:rsidRPr="00784DDE" w:rsidRDefault="005B7E62" w:rsidP="00784D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bookmarkStart w:id="2" w:name="_Hlk40906163"/>
      <w:r w:rsidRPr="00784DDE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Выявление уровня эмоциональной сферы детей младшего школьного возраста с ОВЗ</w:t>
      </w:r>
      <w:bookmarkEnd w:id="2"/>
    </w:p>
    <w:p w14:paraId="22642748" w14:textId="2590FF72" w:rsidR="004369F2" w:rsidRPr="00784DDE" w:rsidRDefault="004369F2" w:rsidP="00784D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познавательной активности, мотивации достижения, тревожности, гнева, мы использовали </w:t>
      </w:r>
      <w:r w:rsidRPr="00784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диагностику мотивации учения и эмоционального отношения к учению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(модификация А.Д. Андреева).</w:t>
      </w:r>
      <w:bookmarkStart w:id="3" w:name="_Hlk39512672"/>
      <w:r w:rsidR="00B71182" w:rsidRPr="00784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4DDE">
        <w:rPr>
          <w:rFonts w:ascii="Times New Roman" w:hAnsi="Times New Roman" w:cs="Times New Roman"/>
          <w:sz w:val="24"/>
          <w:szCs w:val="24"/>
        </w:rPr>
        <w:t>Результаты детей выявили по формуле: ПА + МД + (-Т) + (-Г), где</w:t>
      </w:r>
      <w:r w:rsidR="00C10B7C" w:rsidRPr="00784DDE">
        <w:rPr>
          <w:rFonts w:ascii="Times New Roman" w:hAnsi="Times New Roman" w:cs="Times New Roman"/>
          <w:sz w:val="24"/>
          <w:szCs w:val="24"/>
        </w:rPr>
        <w:t>:</w:t>
      </w:r>
    </w:p>
    <w:p w14:paraId="7743B49E" w14:textId="77777777" w:rsidR="004369F2" w:rsidRPr="00784DDE" w:rsidRDefault="004369F2" w:rsidP="00784DD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4DDE">
        <w:rPr>
          <w:rFonts w:ascii="Times New Roman" w:hAnsi="Times New Roman"/>
          <w:sz w:val="24"/>
          <w:szCs w:val="24"/>
        </w:rPr>
        <w:lastRenderedPageBreak/>
        <w:t>ПА- балл по шкале познавательной активности;</w:t>
      </w:r>
    </w:p>
    <w:p w14:paraId="7B750BD4" w14:textId="77777777" w:rsidR="004369F2" w:rsidRPr="00784DDE" w:rsidRDefault="004369F2" w:rsidP="00784DD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4DDE">
        <w:rPr>
          <w:rFonts w:ascii="Times New Roman" w:hAnsi="Times New Roman"/>
          <w:sz w:val="24"/>
          <w:szCs w:val="24"/>
        </w:rPr>
        <w:t>МД- балл по шкале мотивации достижения;</w:t>
      </w:r>
    </w:p>
    <w:p w14:paraId="5453BCB9" w14:textId="77777777" w:rsidR="004369F2" w:rsidRPr="00784DDE" w:rsidRDefault="004369F2" w:rsidP="00784DD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4DDE">
        <w:rPr>
          <w:rFonts w:ascii="Times New Roman" w:hAnsi="Times New Roman"/>
          <w:sz w:val="24"/>
          <w:szCs w:val="24"/>
        </w:rPr>
        <w:t>Т- балл по шкале тревожности;</w:t>
      </w:r>
    </w:p>
    <w:p w14:paraId="2B7BF706" w14:textId="62A28006" w:rsidR="004369F2" w:rsidRPr="00784DDE" w:rsidRDefault="004369F2" w:rsidP="00784DD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4DDE">
        <w:rPr>
          <w:rFonts w:ascii="Times New Roman" w:hAnsi="Times New Roman"/>
          <w:sz w:val="24"/>
          <w:szCs w:val="24"/>
        </w:rPr>
        <w:t>Г- балл по шкале гнева.</w:t>
      </w:r>
    </w:p>
    <w:p w14:paraId="0F165D65" w14:textId="77777777" w:rsidR="000776DC" w:rsidRPr="00784DDE" w:rsidRDefault="000776DC" w:rsidP="00784DDE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bookmarkEnd w:id="3"/>
    <w:p w14:paraId="7ECBDF27" w14:textId="273AFD4D" w:rsidR="00B71182" w:rsidRPr="00784DDE" w:rsidRDefault="004369F2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hl"/>
          <w:rFonts w:eastAsiaTheme="majorEastAsia"/>
        </w:rPr>
      </w:pPr>
      <w:r w:rsidRPr="00784DDE">
        <w:rPr>
          <w:rStyle w:val="hl"/>
          <w:rFonts w:eastAsiaTheme="majorEastAsia"/>
        </w:rPr>
        <w:t>В результате обследования младших школьников было выявлено наличие трёх уровней мотивации учения у детей с ОВЗ. Средний уровень (</w:t>
      </w:r>
      <w:r w:rsidRPr="00784DDE">
        <w:rPr>
          <w:rStyle w:val="hl"/>
          <w:rFonts w:eastAsiaTheme="majorEastAsia"/>
          <w:lang w:val="en-US"/>
        </w:rPr>
        <w:t>III</w:t>
      </w:r>
      <w:r w:rsidRPr="00784DDE">
        <w:rPr>
          <w:rStyle w:val="hl"/>
          <w:rFonts w:eastAsiaTheme="majorEastAsia"/>
        </w:rPr>
        <w:t xml:space="preserve">) с несколько сниженной познавательной мотивацией показали 28 детей, 2 учащихся проявили </w:t>
      </w:r>
      <w:r w:rsidRPr="00784DDE">
        <w:rPr>
          <w:rStyle w:val="hl"/>
          <w:rFonts w:eastAsiaTheme="majorEastAsia"/>
          <w:lang w:val="en-US"/>
        </w:rPr>
        <w:t>I</w:t>
      </w:r>
      <w:r w:rsidRPr="00784DDE">
        <w:rPr>
          <w:rStyle w:val="hl"/>
          <w:rFonts w:eastAsiaTheme="majorEastAsia"/>
        </w:rPr>
        <w:t xml:space="preserve"> уровень (высокий) и 10 детей показали </w:t>
      </w:r>
      <w:r w:rsidRPr="00784DDE">
        <w:rPr>
          <w:rStyle w:val="hl"/>
          <w:rFonts w:eastAsiaTheme="majorEastAsia"/>
          <w:lang w:val="en-US"/>
        </w:rPr>
        <w:t>II</w:t>
      </w:r>
      <w:r w:rsidRPr="00784DDE">
        <w:rPr>
          <w:rStyle w:val="hl"/>
          <w:rFonts w:eastAsiaTheme="majorEastAsia"/>
        </w:rPr>
        <w:t xml:space="preserve"> уровень. </w:t>
      </w:r>
    </w:p>
    <w:p w14:paraId="697E43B6" w14:textId="64244A56" w:rsidR="00C10B7C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ajorEastAsia"/>
        </w:rPr>
      </w:pPr>
      <w:r w:rsidRPr="00784DDE">
        <w:rPr>
          <w:rFonts w:eastAsiaTheme="majorEastAsia"/>
        </w:rPr>
        <w:t xml:space="preserve">Большая часть учащихся (75%) имеют средний уровень тревожности и высокий уровень гнева.  Также 20% учащихся имеют низкий уровень тревожности и гнева. Остальные дети (5%) имеют высокий уровень тревожности и гнева. </w:t>
      </w:r>
      <w:bookmarkStart w:id="4" w:name="_Hlk39512901"/>
      <w:r w:rsidRPr="00784DDE">
        <w:rPr>
          <w:rFonts w:eastAsiaTheme="majorEastAsia"/>
        </w:rPr>
        <w:t xml:space="preserve">Среднее значение по показателю: </w:t>
      </w:r>
    </w:p>
    <w:p w14:paraId="2BF88592" w14:textId="77777777" w:rsidR="00C10B7C" w:rsidRPr="00784DDE" w:rsidRDefault="00C10B7C" w:rsidP="00784DD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ajorEastAsia"/>
        </w:rPr>
      </w:pPr>
      <w:r w:rsidRPr="00784DDE">
        <w:rPr>
          <w:rFonts w:eastAsiaTheme="majorEastAsia"/>
        </w:rPr>
        <w:t>познавательной активности составляет – 25.3, что соответствует среднему уровню;</w:t>
      </w:r>
    </w:p>
    <w:p w14:paraId="7828ED74" w14:textId="77777777" w:rsidR="00C10B7C" w:rsidRPr="00784DDE" w:rsidRDefault="00C10B7C" w:rsidP="00784DD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ajorEastAsia"/>
        </w:rPr>
      </w:pPr>
      <w:r w:rsidRPr="00784DDE">
        <w:rPr>
          <w:rFonts w:eastAsiaTheme="majorEastAsia"/>
        </w:rPr>
        <w:t>тревожности составляет – 22.1, что соответствует среднему уровню;</w:t>
      </w:r>
    </w:p>
    <w:p w14:paraId="5C4D56E0" w14:textId="54D3BE1B" w:rsidR="00240D40" w:rsidRPr="00784DDE" w:rsidRDefault="00C10B7C" w:rsidP="00784DD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hl"/>
          <w:rFonts w:eastAsiaTheme="majorEastAsia"/>
        </w:rPr>
      </w:pPr>
      <w:r w:rsidRPr="00784DDE">
        <w:rPr>
          <w:rFonts w:eastAsiaTheme="majorEastAsia"/>
        </w:rPr>
        <w:t xml:space="preserve">гнева составляет – 32.3, что соответствует высокому уровню.   </w:t>
      </w:r>
    </w:p>
    <w:bookmarkEnd w:id="4"/>
    <w:p w14:paraId="2256D2AC" w14:textId="23FAB7E4" w:rsidR="00240D40" w:rsidRPr="00784DDE" w:rsidRDefault="00C10B7C" w:rsidP="00784D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Интерпретация соотношения уровней познавательной активности, тревожности, гнева позволили нам конкретизировать эмоциональное отношение учащихся с ограниченными возможностями здоровья. Диффузное эмоциональное отношение при </w:t>
      </w:r>
      <w:proofErr w:type="spellStart"/>
      <w:r w:rsidRPr="00784DDE">
        <w:rPr>
          <w:rFonts w:ascii="Times New Roman" w:hAnsi="Times New Roman" w:cs="Times New Roman"/>
          <w:spacing w:val="-4"/>
          <w:sz w:val="24"/>
          <w:szCs w:val="24"/>
        </w:rPr>
        <w:t>фрустрированности</w:t>
      </w:r>
      <w:proofErr w:type="spellEnd"/>
      <w:r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значимых потребностей демонстрировали 26 учащихся, позитивное отношение при </w:t>
      </w:r>
      <w:proofErr w:type="spellStart"/>
      <w:r w:rsidRPr="00784DDE">
        <w:rPr>
          <w:rFonts w:ascii="Times New Roman" w:hAnsi="Times New Roman" w:cs="Times New Roman"/>
          <w:spacing w:val="-4"/>
          <w:sz w:val="24"/>
          <w:szCs w:val="24"/>
        </w:rPr>
        <w:t>фрустрированности</w:t>
      </w:r>
      <w:proofErr w:type="spellEnd"/>
      <w:r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потребностей – 2 учащихся, продуктивная мотивация и позитивное эмоциональное отношение к учению – 8 детей с ОВЗ. Особое внимание необходимо обратить на 5% учащихся, переживающих «школьную тревожность» и «негативное эмоциональное отношение». Это может выражаться в волнении, повышенном беспокойстве в учебных ситуациях, в классе, в ожидании плохого отношения к себе, отрицательной оценки со стороны взрослых и сверстников. </w:t>
      </w:r>
    </w:p>
    <w:p w14:paraId="06EBDC64" w14:textId="0D36A535" w:rsidR="00C10B7C" w:rsidRPr="00784DDE" w:rsidRDefault="00C10B7C" w:rsidP="00784D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Для диагностики психических состояний и выявления внутриличностных конфликтов у детей с ОВЗ мы использовали методику </w:t>
      </w:r>
      <w:proofErr w:type="spellStart"/>
      <w:r w:rsidRPr="00784DDE">
        <w:rPr>
          <w:rFonts w:ascii="Times New Roman" w:hAnsi="Times New Roman" w:cs="Times New Roman"/>
          <w:spacing w:val="-4"/>
          <w:sz w:val="24"/>
          <w:szCs w:val="24"/>
        </w:rPr>
        <w:t>Люшера</w:t>
      </w:r>
      <w:proofErr w:type="spellEnd"/>
      <w:r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«Цветовой тест».</w:t>
      </w:r>
      <w:bookmarkStart w:id="5" w:name="_Hlk38276813"/>
      <w:r w:rsidR="00240D40" w:rsidRPr="00784D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DD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исследования: благоприятное эмоциональное состояние показали 30% учащихся, удовлетворительное эмоциональное состояние – 12%, у большинства младших школьников 48% – «неудовлетворительное эмоциональное состояние» и 10% детей находятся в кризисном состоянии.  </w:t>
      </w:r>
    </w:p>
    <w:p w14:paraId="5F04F92D" w14:textId="6BE6609E" w:rsidR="00240D40" w:rsidRPr="00784DDE" w:rsidRDefault="00C10B7C" w:rsidP="00784DDE">
      <w:pPr>
        <w:pStyle w:val="c2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hd w:val="clear" w:color="auto" w:fill="FFFFFF"/>
        </w:rPr>
      </w:pPr>
      <w:r w:rsidRPr="00784DDE">
        <w:rPr>
          <w:color w:val="000000"/>
        </w:rPr>
        <w:t xml:space="preserve">Анализ результатов диагностики показал, что </w:t>
      </w:r>
      <w:r w:rsidRPr="00784DDE">
        <w:rPr>
          <w:color w:val="000000"/>
          <w:shd w:val="clear" w:color="auto" w:fill="FFFFFF"/>
        </w:rPr>
        <w:t>наиболее предпочитаемыми цветами для младших школьников с ОВЗ являются: синий</w:t>
      </w:r>
      <w:r w:rsidRPr="00784DDE">
        <w:t xml:space="preserve"> (потребность в удовлетворении, спокойствии, устойчивой положительной привязанности)</w:t>
      </w:r>
      <w:r w:rsidRPr="00784DDE">
        <w:rPr>
          <w:color w:val="000000"/>
          <w:shd w:val="clear" w:color="auto" w:fill="FFFFFF"/>
        </w:rPr>
        <w:t>, красный (</w:t>
      </w:r>
      <w:r w:rsidRPr="00784DDE">
        <w:t>потребность активно действовать и добиваться успеха</w:t>
      </w:r>
      <w:r w:rsidRPr="00784DDE">
        <w:rPr>
          <w:color w:val="000000"/>
          <w:shd w:val="clear" w:color="auto" w:fill="FFFFFF"/>
        </w:rPr>
        <w:t>), желтый (</w:t>
      </w:r>
      <w:r w:rsidRPr="00784DDE">
        <w:rPr>
          <w:rStyle w:val="c34"/>
          <w:color w:val="000000"/>
        </w:rPr>
        <w:t>ожидание встреч, раскрытие, суетливость, бегство от проблем, иллюзорное ожидание будущего</w:t>
      </w:r>
      <w:r w:rsidRPr="00784DDE">
        <w:rPr>
          <w:color w:val="000000"/>
          <w:shd w:val="clear" w:color="auto" w:fill="FFFFFF"/>
        </w:rPr>
        <w:t xml:space="preserve">). Менее предпочитаемые – черный, зеленый и серый. У большинства детей фиолетовый (подавление чувствительности, контроль чувств) и коричневый (подавление, вытеснение или торможение физических потребностей) цвета находятся на последних позициях. </w:t>
      </w:r>
    </w:p>
    <w:bookmarkEnd w:id="5"/>
    <w:p w14:paraId="2AF8DD87" w14:textId="7D820568" w:rsidR="00C10B7C" w:rsidRPr="00784DDE" w:rsidRDefault="00C10B7C" w:rsidP="00784DD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DDE">
        <w:rPr>
          <w:rFonts w:ascii="Times New Roman" w:hAnsi="Times New Roman" w:cs="Times New Roman"/>
          <w:sz w:val="24"/>
          <w:szCs w:val="24"/>
        </w:rPr>
        <w:t xml:space="preserve">Для изучения уровня тревожности и самооценки младшего школьника нами была проведена методика «Рисунок несуществующего животного» (М.3. </w:t>
      </w:r>
      <w:proofErr w:type="spellStart"/>
      <w:r w:rsidRPr="00784DDE">
        <w:rPr>
          <w:rFonts w:ascii="Times New Roman" w:hAnsi="Times New Roman" w:cs="Times New Roman"/>
          <w:sz w:val="24"/>
          <w:szCs w:val="24"/>
        </w:rPr>
        <w:t>Дукаревич</w:t>
      </w:r>
      <w:proofErr w:type="spellEnd"/>
      <w:r w:rsidRPr="00784DDE">
        <w:rPr>
          <w:rFonts w:ascii="Times New Roman" w:hAnsi="Times New Roman" w:cs="Times New Roman"/>
          <w:sz w:val="24"/>
          <w:szCs w:val="24"/>
        </w:rPr>
        <w:t xml:space="preserve">). Испытуемым для изображения несуществующего животного был предложен набор из шести карандашей (желтый, синий, зеленый, красный, коричневый и черный), но при этом не делался акцент на обязательном применении всех цветов. </w:t>
      </w:r>
      <w:r w:rsidRPr="0078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предлагалось на чистом листе бумаги простым карандашом средней мягкости нарисовать животное, которого нет в природе. Детям даётся инструкция, что нельзя рисовать животное, которое они видели в мультфильмах. Каждый ребёнок должен придумать своё животное. Дети должны придумать своему животному необычное имя и рассказать о нём.</w:t>
      </w:r>
      <w:r w:rsidR="00240D40" w:rsidRPr="0078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оценивания рисунка показали: </w:t>
      </w:r>
    </w:p>
    <w:p w14:paraId="28575CE9" w14:textId="77777777" w:rsidR="00C10B7C" w:rsidRPr="00784DDE" w:rsidRDefault="00C10B7C" w:rsidP="00784DDE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0-3 балла – низкий уровень агрессивности – 8 детей (20%);</w:t>
      </w:r>
    </w:p>
    <w:p w14:paraId="3A941A75" w14:textId="77777777" w:rsidR="00C10B7C" w:rsidRPr="00784DDE" w:rsidRDefault="00C10B7C" w:rsidP="00784DDE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4-6 балла – уровень агрессивности ниже среднего – 18 детей (45%);</w:t>
      </w:r>
    </w:p>
    <w:p w14:paraId="5EC7BCBD" w14:textId="77777777" w:rsidR="00C10B7C" w:rsidRPr="00784DDE" w:rsidRDefault="00C10B7C" w:rsidP="00784DDE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7-9 баллов – средний уровень агрессивности – 10 детей (25%);</w:t>
      </w:r>
    </w:p>
    <w:p w14:paraId="75406864" w14:textId="07D7E4AA" w:rsidR="00240D40" w:rsidRPr="00784DDE" w:rsidRDefault="00C10B7C" w:rsidP="00784DDE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10-12 балла – уровень агрессивности выше среднего – 4 детей (10%).</w:t>
      </w:r>
    </w:p>
    <w:p w14:paraId="49971908" w14:textId="4D18CE35" w:rsidR="00240D40" w:rsidRPr="00784DDE" w:rsidRDefault="00C10B7C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lastRenderedPageBreak/>
        <w:t>Синий и красный цвета предпочтительнее для младших школьников, отмечается положительный рост его появления в рисунках испытуемых. Многие рисунки несуществующего животного имеют такие детали, как рога (</w:t>
      </w:r>
      <w:r w:rsidRPr="00784DDE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защита, агрессия</w:t>
      </w:r>
      <w:r w:rsidRPr="00784DDE">
        <w:rPr>
          <w:rFonts w:ascii="Times New Roman" w:hAnsi="Times New Roman" w:cs="Times New Roman"/>
          <w:sz w:val="24"/>
          <w:szCs w:val="24"/>
        </w:rPr>
        <w:t>), хвост (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 отношение к собственным действиям, решениям, выводам, к своей вербальной продукции)</w:t>
      </w:r>
      <w:r w:rsidRPr="00784DDE">
        <w:rPr>
          <w:rFonts w:ascii="Times New Roman" w:hAnsi="Times New Roman" w:cs="Times New Roman"/>
          <w:sz w:val="24"/>
          <w:szCs w:val="24"/>
        </w:rPr>
        <w:t>, шерсть (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чувственность, подчеркивание своего пола</w:t>
      </w:r>
      <w:r w:rsidRPr="00784DDE">
        <w:rPr>
          <w:rFonts w:ascii="Times New Roman" w:hAnsi="Times New Roman" w:cs="Times New Roman"/>
          <w:sz w:val="24"/>
          <w:szCs w:val="24"/>
        </w:rPr>
        <w:t xml:space="preserve">). На рисунках мы можем увидеть </w:t>
      </w:r>
      <w:r w:rsidRPr="00784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чрезмерную детализацию.  Это может быть связано с ригидностью, чувством беспокойства и обсессивно-</w:t>
      </w:r>
      <w:proofErr w:type="spellStart"/>
      <w:r w:rsidRPr="00784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компульсивными</w:t>
      </w:r>
      <w:proofErr w:type="spellEnd"/>
      <w:r w:rsidRPr="00784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тенденциями (навязчивостью). Очень эмоциональные и творческие люди также прорисовывают большое количество деталей.</w:t>
      </w:r>
      <w:r w:rsidRPr="0078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рисункам детей можно выделить: </w:t>
      </w:r>
      <w:r w:rsidRPr="00784DDE">
        <w:rPr>
          <w:rFonts w:ascii="Times New Roman" w:hAnsi="Times New Roman" w:cs="Times New Roman"/>
          <w:color w:val="000000"/>
          <w:sz w:val="24"/>
          <w:szCs w:val="24"/>
        </w:rPr>
        <w:t xml:space="preserve">крупное изображение животных, сильные и уверенные линии рисунка, углы, наличие зубов, рог, когтей и т.д.  Все эти элементы являются признаками враждебности, повышенной тревожности, спонтанному возникновению агрессии, эмоционально неустойчивому состоянию детей. Нужно отметить, что большое количество таких деталей используют мальчики.  </w:t>
      </w:r>
    </w:p>
    <w:p w14:paraId="0273BEEE" w14:textId="11757CB0" w:rsidR="00240D40" w:rsidRPr="00784DDE" w:rsidRDefault="00C10B7C" w:rsidP="00784DD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анализ исходных данных дает нам показатели уровней эмоциональной сферы детей с ОВЗ в классном коллективе. Проведенная диагностика помогла выявить, что большинство учеников с ОВЗ имеют: средний уровень познавательной активности и тревожности, высокий уровень гнева, средний уровень агрессивности и неудовлетворительное эмоциональное состояние. </w:t>
      </w:r>
    </w:p>
    <w:p w14:paraId="4E20C40E" w14:textId="5F09751E" w:rsidR="00240D40" w:rsidRPr="00784DDE" w:rsidRDefault="00C10B7C" w:rsidP="00784DDE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Статистические данные свидетельствуют о том, что в настоящее время большое количество младших школьников с ОВЗ остро нуждаются в помощи. Среди них есть дети с тяжелыми формами нарушения речевого недоразвития, заикания, задержками психического развития, зрения, слуха, эмоционально-волевой сферы и дефицитом внимания.</w:t>
      </w:r>
    </w:p>
    <w:p w14:paraId="0E822DCA" w14:textId="6950EDF3" w:rsidR="00B91249" w:rsidRPr="00784DDE" w:rsidRDefault="00712D71" w:rsidP="00784DDE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784DDE">
        <w:rPr>
          <w:rFonts w:ascii="Times New Roman" w:hAnsi="Times New Roman"/>
          <w:i/>
          <w:iCs/>
          <w:sz w:val="24"/>
          <w:szCs w:val="24"/>
        </w:rPr>
        <w:t>Анализ работы по развитию эмоциональной сферы младших школьников с ОВЗ</w:t>
      </w:r>
    </w:p>
    <w:p w14:paraId="6ECC832D" w14:textId="11A5B623" w:rsidR="00240D40" w:rsidRPr="00784DDE" w:rsidRDefault="00C10B7C" w:rsidP="00784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DD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полученных данных </w:t>
      </w:r>
      <w:r w:rsidR="00B91249" w:rsidRPr="00784DDE">
        <w:rPr>
          <w:rFonts w:ascii="Times New Roman" w:hAnsi="Times New Roman" w:cs="Times New Roman"/>
          <w:color w:val="000000"/>
          <w:sz w:val="24"/>
          <w:szCs w:val="24"/>
        </w:rPr>
        <w:t xml:space="preserve">констатирующего эксперимента </w:t>
      </w:r>
      <w:r w:rsidRPr="00784DDE">
        <w:rPr>
          <w:rFonts w:ascii="Times New Roman" w:hAnsi="Times New Roman" w:cs="Times New Roman"/>
          <w:color w:val="000000"/>
          <w:sz w:val="24"/>
          <w:szCs w:val="24"/>
        </w:rPr>
        <w:t>был разработан комплекс занятий по развитию эмоциональной сферы младших школьников с ограниченными возможностями здоровья с использованием арт-терапии.</w:t>
      </w:r>
    </w:p>
    <w:p w14:paraId="6022A568" w14:textId="4A4CCE24" w:rsidR="00C10B7C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bCs/>
        </w:rPr>
      </w:pPr>
      <w:r w:rsidRPr="00784DDE">
        <w:rPr>
          <w:bCs/>
        </w:rPr>
        <w:t xml:space="preserve">Практически всем социальным педагогам, психологам, учителям приходится искать ответ на вопрос: как активизировать, т.е. пробудить к активности, усилить, оживить деятельность детей с ОВЗ? Внимание неустойчиво, возникают трудности с дисциплиной. Так как же заставить ребенка слушать? У ребят повышенная утомляемость – значит, требуется смена видов деятельности, разнообразие заданий. У них неустойчивое внимание – надо подобрать более интересный материал. Поэтому </w:t>
      </w:r>
      <w:r w:rsidRPr="00784DDE">
        <w:rPr>
          <w:color w:val="000000"/>
          <w:shd w:val="clear" w:color="auto" w:fill="FFFFFF"/>
        </w:rPr>
        <w:t xml:space="preserve">для развития эмоциональной сферы детей с ОВЗ нами был выбран метод арт-терапии. </w:t>
      </w:r>
      <w:r w:rsidR="00537920" w:rsidRPr="00784DDE">
        <w:rPr>
          <w:rFonts w:eastAsia="Calibri"/>
        </w:rPr>
        <w:t xml:space="preserve">Цель </w:t>
      </w:r>
      <w:r w:rsidRPr="00784DDE">
        <w:rPr>
          <w:bCs/>
        </w:rPr>
        <w:t>арт-терапии –</w:t>
      </w:r>
      <w:r w:rsidR="00537920" w:rsidRPr="00784DDE">
        <w:rPr>
          <w:rFonts w:eastAsia="Calibri"/>
        </w:rPr>
        <w:t xml:space="preserve"> гармонизация </w:t>
      </w:r>
      <w:r w:rsidRPr="00784DDE">
        <w:rPr>
          <w:bCs/>
        </w:rPr>
        <w:t xml:space="preserve">развития личности </w:t>
      </w:r>
      <w:r w:rsidR="00537920" w:rsidRPr="00784DDE">
        <w:rPr>
          <w:rFonts w:eastAsia="Calibri"/>
        </w:rPr>
        <w:t>через</w:t>
      </w:r>
      <w:r w:rsidRPr="00784DDE">
        <w:rPr>
          <w:bCs/>
        </w:rPr>
        <w:t xml:space="preserve"> развитие способностей </w:t>
      </w:r>
      <w:r w:rsidRPr="00784DDE">
        <w:rPr>
          <w:rFonts w:eastAsia="Calibri"/>
        </w:rPr>
        <w:t>самовыражения</w:t>
      </w:r>
      <w:r w:rsidRPr="00784DDE">
        <w:rPr>
          <w:bCs/>
        </w:rPr>
        <w:t xml:space="preserve"> и самопознания. </w:t>
      </w:r>
    </w:p>
    <w:p w14:paraId="2C306EEF" w14:textId="77777777" w:rsidR="00C10B7C" w:rsidRPr="00784DDE" w:rsidRDefault="00C10B7C" w:rsidP="00784DDE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Методы работы: </w:t>
      </w:r>
    </w:p>
    <w:p w14:paraId="591C8CBB" w14:textId="77777777" w:rsidR="00C10B7C" w:rsidRPr="00784DDE" w:rsidRDefault="00C10B7C" w:rsidP="00784D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Песочная терапия (коррекция эмоциональных нарушений). </w:t>
      </w:r>
    </w:p>
    <w:p w14:paraId="374FCDD5" w14:textId="77777777" w:rsidR="00C10B7C" w:rsidRPr="00784DDE" w:rsidRDefault="00C10B7C" w:rsidP="00784D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84DDE">
        <w:rPr>
          <w:rFonts w:ascii="Times New Roman" w:eastAsia="Times New Roman" w:hAnsi="Times New Roman"/>
          <w:bCs/>
          <w:sz w:val="24"/>
          <w:szCs w:val="24"/>
          <w:lang w:eastAsia="ru-RU"/>
        </w:rPr>
        <w:t>Игротерапия</w:t>
      </w:r>
      <w:proofErr w:type="spellEnd"/>
      <w:r w:rsidRPr="00784D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(преодоление психологических и социальных трудностей, препятствующих личностному эмоциональному развитию).  </w:t>
      </w:r>
    </w:p>
    <w:p w14:paraId="0B982D70" w14:textId="77777777" w:rsidR="00C10B7C" w:rsidRPr="00784DDE" w:rsidRDefault="00C10B7C" w:rsidP="00784D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Сказкотерапия (интеграция личности, развития творческих способностей, расширения сознания, совершенствования взаимодействия с окружающим миром). </w:t>
      </w:r>
    </w:p>
    <w:p w14:paraId="6813D8FC" w14:textId="77777777" w:rsidR="00C10B7C" w:rsidRPr="00784DDE" w:rsidRDefault="00C10B7C" w:rsidP="00784D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Музыкотерапия (релаксация с помощью звуков и музыки).  </w:t>
      </w:r>
    </w:p>
    <w:p w14:paraId="2357BF1D" w14:textId="72C51887" w:rsidR="00240D40" w:rsidRPr="00784DDE" w:rsidRDefault="00C10B7C" w:rsidP="00784D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84DDE">
        <w:rPr>
          <w:rFonts w:ascii="Times New Roman" w:eastAsia="Times New Roman" w:hAnsi="Times New Roman"/>
          <w:bCs/>
          <w:sz w:val="24"/>
          <w:szCs w:val="24"/>
          <w:lang w:eastAsia="ru-RU"/>
        </w:rPr>
        <w:t>Изотерапия</w:t>
      </w:r>
      <w:proofErr w:type="spellEnd"/>
      <w:r w:rsidRPr="00784D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(снятие напряжения, помогает справиться с негативными эмоциями). </w:t>
      </w:r>
    </w:p>
    <w:p w14:paraId="06240547" w14:textId="77777777" w:rsidR="00C10B7C" w:rsidRPr="00784DDE" w:rsidRDefault="00C10B7C" w:rsidP="00784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DDE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занятий выделяем следующие этапы: </w:t>
      </w:r>
    </w:p>
    <w:p w14:paraId="2EEB2FC3" w14:textId="77777777" w:rsidR="00C10B7C" w:rsidRPr="00784DDE" w:rsidRDefault="00C10B7C" w:rsidP="00784D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DDE">
        <w:rPr>
          <w:rFonts w:ascii="Times New Roman" w:hAnsi="Times New Roman"/>
          <w:color w:val="000000"/>
          <w:sz w:val="24"/>
          <w:szCs w:val="24"/>
        </w:rPr>
        <w:t xml:space="preserve">Организационный этап. Ритуал приветствия, направленный на активизацию коммуникативных умений, на создание эмоционально положительного настроя; упражнения на мышечное расслабление, способствующее снижению напряжения (ролевая игра, пальчиковые игры и т.д.). </w:t>
      </w:r>
    </w:p>
    <w:p w14:paraId="0F9423CF" w14:textId="77777777" w:rsidR="00C10B7C" w:rsidRPr="00784DDE" w:rsidRDefault="00C10B7C" w:rsidP="00784D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DDE">
        <w:rPr>
          <w:rFonts w:ascii="Times New Roman" w:hAnsi="Times New Roman"/>
          <w:color w:val="000000"/>
          <w:sz w:val="24"/>
          <w:szCs w:val="24"/>
        </w:rPr>
        <w:t xml:space="preserve">Мотивационный этап. Разминка – средство воздействия на эмоциональное состояние детей, их активность, настрой на продуктивную совместную деятельность.   </w:t>
      </w:r>
    </w:p>
    <w:p w14:paraId="412E791E" w14:textId="77777777" w:rsidR="00C10B7C" w:rsidRPr="00784DDE" w:rsidRDefault="00C10B7C" w:rsidP="00784D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DDE">
        <w:rPr>
          <w:rFonts w:ascii="Times New Roman" w:hAnsi="Times New Roman"/>
          <w:color w:val="000000"/>
          <w:sz w:val="24"/>
          <w:szCs w:val="24"/>
        </w:rPr>
        <w:t xml:space="preserve">Практический этап.   Основное содержание занятия. Этот этап занимает наибольшее время занятия, включает в себя упражнения, направленные на коррекцию и развитие эмоциональной сферы (песочная терапия, сказкотерапия, </w:t>
      </w:r>
      <w:proofErr w:type="spellStart"/>
      <w:r w:rsidRPr="00784DDE">
        <w:rPr>
          <w:rFonts w:ascii="Times New Roman" w:hAnsi="Times New Roman"/>
          <w:color w:val="000000"/>
          <w:sz w:val="24"/>
          <w:szCs w:val="24"/>
        </w:rPr>
        <w:t>изотерапия</w:t>
      </w:r>
      <w:proofErr w:type="spellEnd"/>
      <w:r w:rsidRPr="00784DDE">
        <w:rPr>
          <w:rFonts w:ascii="Times New Roman" w:hAnsi="Times New Roman"/>
          <w:color w:val="000000"/>
          <w:sz w:val="24"/>
          <w:szCs w:val="24"/>
        </w:rPr>
        <w:t xml:space="preserve"> и т.д.).</w:t>
      </w:r>
    </w:p>
    <w:p w14:paraId="028F6503" w14:textId="53E84168" w:rsidR="00240D40" w:rsidRPr="00784DDE" w:rsidRDefault="00C10B7C" w:rsidP="00784D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84DDE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Завершающий этап. Рефлексия занятия – определение эмоционального состояния детей. </w:t>
      </w:r>
    </w:p>
    <w:p w14:paraId="61D8265A" w14:textId="549CB13C" w:rsidR="00C10B7C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bCs/>
          <w:color w:val="FF0000"/>
        </w:rPr>
      </w:pPr>
      <w:r w:rsidRPr="00784DDE">
        <w:rPr>
          <w:bCs/>
        </w:rPr>
        <w:t xml:space="preserve">На первых занятиях у большинства младших школьников были выявлены проблемы эмоциональной нестабильности. У детей отмечали частые перепады настроения, страхи, неумение вести себя и т.д. </w:t>
      </w:r>
      <w:r w:rsidRPr="00784DDE">
        <w:t xml:space="preserve">В первые дни детям было сложно показывать свои эмоции и высказывать мнения. </w:t>
      </w:r>
      <w:r w:rsidRPr="00784DDE">
        <w:rPr>
          <w:bCs/>
        </w:rPr>
        <w:t>На занятиях дети сильно переживали из-за своих работ, мнения своих друзей и боялись допускать ошибки. Но практически каждый ребенок стремился быть хорошим</w:t>
      </w:r>
      <w:r w:rsidRPr="00784DDE">
        <w:rPr>
          <w:bCs/>
          <w:color w:val="FF0000"/>
        </w:rPr>
        <w:t xml:space="preserve">.  </w:t>
      </w:r>
    </w:p>
    <w:p w14:paraId="08D4A28C" w14:textId="77777777" w:rsidR="00240D40" w:rsidRPr="00784DDE" w:rsidRDefault="00240D40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bCs/>
        </w:rPr>
      </w:pPr>
    </w:p>
    <w:p w14:paraId="41C4F9BD" w14:textId="043FAD77" w:rsidR="00240D40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bCs/>
        </w:rPr>
      </w:pPr>
      <w:r w:rsidRPr="00784DDE">
        <w:rPr>
          <w:bCs/>
        </w:rPr>
        <w:t xml:space="preserve">Больше всего детям было интересно работать с техникой «Песочная терапия». На занятиях с песком мы использовали как сухой песок, так и мокрый, также различные игрушки: животные, сувениры, камушки, ракушки и т.д. Дети учились понимать свои чувства и чувства других людей, также развивали творческий потенциал. Занятия проходили в веселой и интересной форме, повышающие мотивацию и интерес ребенка к занятиям. Мы использовали различные упражнения: «Необыкновенные следы», «Разноцветный песок», «Рисование мандалы», «Солнечный день» «Песочные прятки», «Дорожки из камушков», «Волшебный мир» «Рисование песком». </w:t>
      </w:r>
    </w:p>
    <w:p w14:paraId="6AC64C6E" w14:textId="69078FD9" w:rsidR="00240D40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</w:pPr>
      <w:r w:rsidRPr="00784DDE">
        <w:rPr>
          <w:bCs/>
        </w:rPr>
        <w:t>Например, упражнение «Необыкновенные следы». Ребенку предлагается изобразить на песке следы передвижения различных животных.: медвежат (дети кулачками и ладонями с силой давят на песок), зайцев (слегка касаются песка кончиками пальцев), змей (расслабленными и напряженными пальцами рук или ребрами ладоней изображают волнистые линии на поверхности песка), паучков (слегка касаются песка всеми пальчиками одной или обеих рук, имитируя движение насекомого), «</w:t>
      </w:r>
      <w:proofErr w:type="spellStart"/>
      <w:r w:rsidRPr="00784DDE">
        <w:rPr>
          <w:bCs/>
        </w:rPr>
        <w:t>кроказябра</w:t>
      </w:r>
      <w:proofErr w:type="spellEnd"/>
      <w:r w:rsidRPr="00784DDE">
        <w:rPr>
          <w:bCs/>
        </w:rPr>
        <w:t xml:space="preserve">» (дети оставляют на песке самые разнообразные следы).  На занятиях с песком у детей </w:t>
      </w:r>
      <w:r w:rsidRPr="00784DDE">
        <w:t xml:space="preserve">значительно возрастает интерес к занятиям, дети активно вступают в контакт с другими детьми, становятся эмоционально открытыми. Были моменты, когда дети хотели оставаться после занятий, чтобы продолжить игру с песком. </w:t>
      </w:r>
    </w:p>
    <w:p w14:paraId="43106B40" w14:textId="741219E7" w:rsidR="00240D40" w:rsidRPr="00784DDE" w:rsidRDefault="00C649C2" w:rsidP="00784DDE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t xml:space="preserve">Каждый специалист сталкивается с ситуацией, когда ребенок не желает ничего делать: не хочу писать, не хочу читать, не хочу рисовать и т.п. У младших школьников отсутствует живость и яркость эмоций, характерны слабая заинтересованность.  Поэтому на каждом занятии проводили </w:t>
      </w:r>
      <w:proofErr w:type="spellStart"/>
      <w:r w:rsidRPr="00784DDE">
        <w:rPr>
          <w:rFonts w:ascii="Times New Roman" w:hAnsi="Times New Roman" w:cs="Times New Roman"/>
          <w:sz w:val="24"/>
          <w:szCs w:val="24"/>
        </w:rPr>
        <w:t>игротерапию</w:t>
      </w:r>
      <w:proofErr w:type="spellEnd"/>
      <w:r w:rsidRPr="00784DDE">
        <w:rPr>
          <w:rFonts w:ascii="Times New Roman" w:hAnsi="Times New Roman" w:cs="Times New Roman"/>
          <w:sz w:val="24"/>
          <w:szCs w:val="24"/>
        </w:rPr>
        <w:t xml:space="preserve">. Именно игра корригирует подавляемые негативные эмоции, страхи и расширяет способности детей к общению. </w:t>
      </w:r>
    </w:p>
    <w:p w14:paraId="60D80B6F" w14:textId="306E759A" w:rsidR="00240D40" w:rsidRPr="00784DDE" w:rsidRDefault="00C10B7C" w:rsidP="00784DDE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784DDE">
        <w:rPr>
          <w:rFonts w:ascii="Times New Roman" w:eastAsia="Calibri" w:hAnsi="Times New Roman" w:cs="Times New Roman"/>
          <w:sz w:val="24"/>
          <w:szCs w:val="24"/>
          <w:highlight w:val="white"/>
        </w:rPr>
        <w:t>формирования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произвольного поведения у </w:t>
      </w:r>
      <w:r w:rsidRPr="00784DDE">
        <w:rPr>
          <w:rFonts w:ascii="Times New Roman" w:eastAsia="Calibri" w:hAnsi="Times New Roman" w:cs="Times New Roman"/>
          <w:sz w:val="24"/>
          <w:szCs w:val="24"/>
          <w:highlight w:val="white"/>
        </w:rPr>
        <w:t>детей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были проведены игры: «Смешные рожицы», «Роли, которые играют дети», </w:t>
      </w:r>
      <w:r w:rsidRPr="00784DDE">
        <w:rPr>
          <w:rFonts w:ascii="Times New Roman" w:hAnsi="Times New Roman" w:cs="Times New Roman"/>
          <w:sz w:val="24"/>
          <w:szCs w:val="24"/>
        </w:rPr>
        <w:t xml:space="preserve">«Домик», «Дышим под счет», «Катание мяча», «Воздушный шарик» 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r w:rsidRPr="00784DDE">
        <w:rPr>
          <w:rFonts w:ascii="Times New Roman" w:eastAsia="Calibri" w:hAnsi="Times New Roman" w:cs="Times New Roman"/>
          <w:sz w:val="24"/>
          <w:szCs w:val="24"/>
          <w:highlight w:val="white"/>
        </w:rPr>
        <w:t>Задачи</w:t>
      </w:r>
      <w:r w:rsidRPr="00784DDE">
        <w:rPr>
          <w:rFonts w:ascii="Times New Roman" w:eastAsia="Calibri" w:hAnsi="Times New Roman" w:cs="Times New Roman"/>
          <w:sz w:val="24"/>
          <w:szCs w:val="24"/>
        </w:rPr>
        <w:t xml:space="preserve"> игр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эмоциональной сферы, </w:t>
      </w:r>
      <w:r w:rsidRPr="00784DD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побуждение 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активности, </w:t>
      </w:r>
      <w:r w:rsidRPr="00784DD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деятельности 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формирование </w:t>
      </w:r>
      <w:r w:rsidRPr="00784DD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умения 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коллективе </w:t>
      </w:r>
      <w:r w:rsidRPr="00784DDE">
        <w:rPr>
          <w:rFonts w:ascii="Times New Roman" w:eastAsia="Calibri" w:hAnsi="Times New Roman" w:cs="Times New Roman"/>
          <w:sz w:val="24"/>
          <w:szCs w:val="24"/>
          <w:highlight w:val="white"/>
        </w:rPr>
        <w:t>сверстников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всего детям нравились игры «Смежные рожицы» и «Роли, которые играют дети». Игра «Смешные рожицы» направлена на создание положительного эмоционального настроя в коллективе и предоставление ребенку возможности для эмоционального реагирования. Дети передавали друг другу зеркало. Каждый ребенок, у которого зеркало, начинал показывать на зеркало самые смешные рожицы, в течение одной минуты. А остальные ученики наблюдали за ребенком и весело смеялись. Затем дети высказывали свои мнения: «Какие чувства и трудности они испытывали, когда показывали смежные рожицы». Игра «Роли, которые играют дети» направлена на формирование навыков эмоционально стабильных реакций детей в ситуациях отсутствия предварительного опыта. В игре использовались разные атрибуты – папка учителя, белый халат доктора, головные уборы сказочных героев, инструменты и т.д. Сначала дети определяли роли сказочных героев и выбирали себе одного героя. Согласно выбранному герою, дети общались друг с другом, после чего объясняли, как изменилось их эмоциональное состояние и поведение.    </w:t>
      </w:r>
    </w:p>
    <w:p w14:paraId="649DF202" w14:textId="77777777" w:rsidR="00C10B7C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bCs/>
        </w:rPr>
      </w:pPr>
      <w:r w:rsidRPr="00784DDE">
        <w:rPr>
          <w:bCs/>
        </w:rPr>
        <w:t>На занятиях использовали материалы различной степени</w:t>
      </w:r>
      <w:r w:rsidRPr="00784DDE">
        <w:t xml:space="preserve"> сложности</w:t>
      </w:r>
      <w:r w:rsidRPr="00784DDE">
        <w:rPr>
          <w:bCs/>
        </w:rPr>
        <w:t xml:space="preserve">, учитывающий интересы и </w:t>
      </w:r>
      <w:r w:rsidRPr="00784DDE">
        <w:t>возможности детей</w:t>
      </w:r>
      <w:r w:rsidRPr="00784DDE">
        <w:rPr>
          <w:bCs/>
        </w:rPr>
        <w:t xml:space="preserve"> разных категорий.  Любые наши занятия с младшими школьниками в целях успешного развития организовались при условии положительного эмоционального отношения со стороны ребенка. Это достигается благодаря соблюдению следующих требований:  </w:t>
      </w:r>
    </w:p>
    <w:p w14:paraId="1A5A2B8B" w14:textId="77777777" w:rsidR="00C10B7C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Cs/>
        </w:rPr>
      </w:pPr>
      <w:r w:rsidRPr="00784DDE">
        <w:rPr>
          <w:bCs/>
        </w:rPr>
        <w:lastRenderedPageBreak/>
        <w:t xml:space="preserve">- обязательного создания доброжелательной атмосферы общения взрослого с детьми (никаких упреков в адрес ребенка за то, что он меньше других знает, хуже умеет что-то делать), детей между собой; </w:t>
      </w:r>
    </w:p>
    <w:p w14:paraId="10452DCB" w14:textId="77777777" w:rsidR="00C10B7C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Cs/>
        </w:rPr>
      </w:pPr>
      <w:r w:rsidRPr="00784DDE">
        <w:rPr>
          <w:bCs/>
        </w:rPr>
        <w:t xml:space="preserve">- обеспечения каждому ребенку близкой и понятной мотивации деятельности; </w:t>
      </w:r>
    </w:p>
    <w:p w14:paraId="48FA845C" w14:textId="77777777" w:rsidR="00C10B7C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Cs/>
        </w:rPr>
      </w:pPr>
      <w:r w:rsidRPr="00784DDE">
        <w:rPr>
          <w:bCs/>
        </w:rPr>
        <w:t xml:space="preserve">- широкого использования на занятиях </w:t>
      </w:r>
      <w:proofErr w:type="spellStart"/>
      <w:r w:rsidRPr="00784DDE">
        <w:rPr>
          <w:bCs/>
        </w:rPr>
        <w:t>игротерапии</w:t>
      </w:r>
      <w:proofErr w:type="spellEnd"/>
      <w:r w:rsidRPr="00784DDE">
        <w:rPr>
          <w:bCs/>
        </w:rPr>
        <w:t xml:space="preserve"> с целью поддержания интереса к процессу деятельности; </w:t>
      </w:r>
    </w:p>
    <w:p w14:paraId="4DB49F6D" w14:textId="77777777" w:rsidR="00C10B7C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Cs/>
        </w:rPr>
      </w:pPr>
      <w:r w:rsidRPr="00784DDE">
        <w:rPr>
          <w:bCs/>
        </w:rPr>
        <w:t xml:space="preserve">- на любом занятии ребенок должен пережить радость от преодоленной трудности. </w:t>
      </w:r>
    </w:p>
    <w:p w14:paraId="24D44FEE" w14:textId="62CF15ED" w:rsidR="00C10B7C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Cs/>
        </w:rPr>
      </w:pPr>
      <w:r w:rsidRPr="00784DDE">
        <w:rPr>
          <w:bCs/>
        </w:rPr>
        <w:t>- поддерживается и поощряется любое проявление детской пытливости и инициативы.</w:t>
      </w:r>
    </w:p>
    <w:p w14:paraId="0E991D1D" w14:textId="287B7DF9" w:rsidR="0033076E" w:rsidRPr="00784DDE" w:rsidRDefault="0033076E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DD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</w:p>
    <w:p w14:paraId="0A4EE979" w14:textId="0B0CFF40" w:rsidR="00FB45B5" w:rsidRPr="00784DDE" w:rsidRDefault="00FB45B5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t xml:space="preserve">После реализации формирующей работы была проведена повторная диагностика с целью проверки ее эффективности с использованием тех же методик: методика диагностики мотивации учения и эмоционального отношения к учению (модификация А.Д. Андреева), методика «Цветовой тест» </w:t>
      </w:r>
      <w:proofErr w:type="spellStart"/>
      <w:r w:rsidRPr="00784DDE">
        <w:rPr>
          <w:rFonts w:ascii="Times New Roman" w:hAnsi="Times New Roman" w:cs="Times New Roman"/>
          <w:sz w:val="24"/>
          <w:szCs w:val="24"/>
        </w:rPr>
        <w:t>М.Люшера</w:t>
      </w:r>
      <w:proofErr w:type="spellEnd"/>
      <w:r w:rsidRPr="00784DDE">
        <w:rPr>
          <w:rFonts w:ascii="Times New Roman" w:hAnsi="Times New Roman" w:cs="Times New Roman"/>
          <w:sz w:val="24"/>
          <w:szCs w:val="24"/>
        </w:rPr>
        <w:t xml:space="preserve">, методика «Рисунок несуществующего животного» (М.3. </w:t>
      </w:r>
      <w:proofErr w:type="spellStart"/>
      <w:r w:rsidRPr="00784DDE">
        <w:rPr>
          <w:rFonts w:ascii="Times New Roman" w:hAnsi="Times New Roman" w:cs="Times New Roman"/>
          <w:sz w:val="24"/>
          <w:szCs w:val="24"/>
        </w:rPr>
        <w:t>Дукаревич</w:t>
      </w:r>
      <w:proofErr w:type="spellEnd"/>
      <w:r w:rsidRPr="00784DDE">
        <w:rPr>
          <w:rFonts w:ascii="Times New Roman" w:hAnsi="Times New Roman" w:cs="Times New Roman"/>
          <w:sz w:val="24"/>
          <w:szCs w:val="24"/>
        </w:rPr>
        <w:t>). При анализе ее результатов выявлена положительная динамика всех основных показателей проявления эмоциональной сферы младших школьников.</w:t>
      </w:r>
    </w:p>
    <w:p w14:paraId="6B0EB03B" w14:textId="4DEDB4BC" w:rsidR="00240D40" w:rsidRPr="00784DDE" w:rsidRDefault="00C10B7C" w:rsidP="00784DD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E">
        <w:rPr>
          <w:rFonts w:ascii="Times New Roman" w:hAnsi="Times New Roman" w:cs="Times New Roman"/>
          <w:sz w:val="24"/>
          <w:szCs w:val="24"/>
        </w:rPr>
        <w:t>В результате повторной диагностики увеличилось количество детей с высоким (</w:t>
      </w:r>
      <w:r w:rsidRPr="00784DDE">
        <w:rPr>
          <w:rFonts w:ascii="Times New Roman" w:hAnsi="Times New Roman" w:cs="Times New Roman"/>
          <w:sz w:val="24"/>
          <w:szCs w:val="24"/>
          <w:lang w:val="en-CA"/>
        </w:rPr>
        <w:t>I</w:t>
      </w:r>
      <w:r w:rsidRPr="00784DDE">
        <w:rPr>
          <w:rFonts w:ascii="Times New Roman" w:hAnsi="Times New Roman" w:cs="Times New Roman"/>
          <w:sz w:val="24"/>
          <w:szCs w:val="24"/>
        </w:rPr>
        <w:t>) и средним (</w:t>
      </w:r>
      <w:r w:rsidRPr="00784DDE">
        <w:rPr>
          <w:rFonts w:ascii="Times New Roman" w:hAnsi="Times New Roman" w:cs="Times New Roman"/>
          <w:sz w:val="24"/>
          <w:szCs w:val="24"/>
          <w:lang w:val="en-CA"/>
        </w:rPr>
        <w:t>II</w:t>
      </w:r>
      <w:r w:rsidRPr="00784DDE">
        <w:rPr>
          <w:rFonts w:ascii="Times New Roman" w:hAnsi="Times New Roman" w:cs="Times New Roman"/>
          <w:sz w:val="24"/>
          <w:szCs w:val="24"/>
        </w:rPr>
        <w:t>) уровнями мотивации (до 46%) и снизилось количество детей</w:t>
      </w:r>
      <w:r w:rsidRPr="0078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с несколько сниженной познавательной мотивацией (до 36%). </w:t>
      </w:r>
    </w:p>
    <w:p w14:paraId="7626DC00" w14:textId="56D5839B" w:rsidR="00C10B7C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ajorEastAsia"/>
        </w:rPr>
      </w:pPr>
      <w:r w:rsidRPr="00784DDE">
        <w:rPr>
          <w:rStyle w:val="hl"/>
          <w:rFonts w:eastAsiaTheme="majorEastAsia"/>
        </w:rPr>
        <w:t>Результаты повторного исследования познавательной активности, тревожности, гнева показали</w:t>
      </w:r>
      <w:r w:rsidRPr="00784DDE">
        <w:t xml:space="preserve">, что 70% младших школьников с ОВЗ имеют высокий уровень познавательной активности. Такие дети любознательны, инициативны, самостоятельны. Выявлена позитивная динамика исследования уровня тревожности и гнева: </w:t>
      </w:r>
      <w:r w:rsidRPr="00784DDE">
        <w:rPr>
          <w:rFonts w:eastAsiaTheme="majorEastAsia"/>
        </w:rPr>
        <w:t xml:space="preserve">большая часть учащихся (55%) имеют низкий уровень тревожности и гнева. Так же 42,5% учащихся имеют средний уровень тревожности и гнева. Остальные дети (2,5%) имеют высокий уровень. Среднее значение по показателю: </w:t>
      </w:r>
    </w:p>
    <w:p w14:paraId="4BD2E409" w14:textId="77777777" w:rsidR="00C10B7C" w:rsidRPr="00784DDE" w:rsidRDefault="00C10B7C" w:rsidP="00784DD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ajorEastAsia"/>
        </w:rPr>
      </w:pPr>
      <w:r w:rsidRPr="00784DDE">
        <w:rPr>
          <w:rFonts w:eastAsiaTheme="majorEastAsia"/>
        </w:rPr>
        <w:t>познавательной активности составляет – 32.1, что соответствует высокому уровню;</w:t>
      </w:r>
    </w:p>
    <w:p w14:paraId="748306CE" w14:textId="77777777" w:rsidR="00C10B7C" w:rsidRPr="00784DDE" w:rsidRDefault="00C10B7C" w:rsidP="00784DD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ajorEastAsia"/>
        </w:rPr>
      </w:pPr>
      <w:r w:rsidRPr="00784DDE">
        <w:rPr>
          <w:rFonts w:eastAsiaTheme="majorEastAsia"/>
        </w:rPr>
        <w:t>тревожности составляет – 17.2, что соответствует низкому уровню;</w:t>
      </w:r>
    </w:p>
    <w:p w14:paraId="62B39536" w14:textId="00D5E685" w:rsidR="00240D40" w:rsidRPr="00784DDE" w:rsidRDefault="00C10B7C" w:rsidP="00784DD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Style w:val="hl"/>
          <w:rFonts w:eastAsiaTheme="majorEastAsia"/>
        </w:rPr>
      </w:pPr>
      <w:r w:rsidRPr="00784DDE">
        <w:rPr>
          <w:rFonts w:eastAsiaTheme="majorEastAsia"/>
        </w:rPr>
        <w:t xml:space="preserve">гнева составляет – 11.6, что соответствует низкому уровню.   </w:t>
      </w:r>
    </w:p>
    <w:p w14:paraId="4C5B85DB" w14:textId="793B60F8" w:rsidR="00240D40" w:rsidRPr="00784DDE" w:rsidRDefault="00C10B7C" w:rsidP="00784DDE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Cs/>
        </w:rPr>
      </w:pPr>
      <w:r w:rsidRPr="00784DDE">
        <w:rPr>
          <w:bCs/>
        </w:rPr>
        <w:t xml:space="preserve">Диагностика мотивации учения и эмоционального отношения к учению в рамках контрольного этапа показала, что у детей с ОВЗ повысилась мотивация и эмоциональное отношение к учению: диффузное эмоциональное отношение при </w:t>
      </w:r>
      <w:proofErr w:type="spellStart"/>
      <w:r w:rsidRPr="00784DDE">
        <w:rPr>
          <w:bCs/>
        </w:rPr>
        <w:t>фрустрированности</w:t>
      </w:r>
      <w:proofErr w:type="spellEnd"/>
      <w:r w:rsidRPr="00784DDE">
        <w:rPr>
          <w:bCs/>
        </w:rPr>
        <w:t xml:space="preserve"> значимых потребностей демонстрировали 25% учащихся, позитивное отношение при </w:t>
      </w:r>
      <w:proofErr w:type="spellStart"/>
      <w:r w:rsidRPr="00784DDE">
        <w:rPr>
          <w:bCs/>
        </w:rPr>
        <w:t>фрустрированности</w:t>
      </w:r>
      <w:proofErr w:type="spellEnd"/>
      <w:r w:rsidRPr="00784DDE">
        <w:rPr>
          <w:bCs/>
        </w:rPr>
        <w:t xml:space="preserve"> потребностей – 15% учащихся, продуктивная мотивация и позитивное эмоциональное отношение к учению – 55% детей с ОВЗ. И снизилось количество детей, переживающих «школьную тревожность» и «негативное эмоциональное отношение» до 5%.</w:t>
      </w:r>
    </w:p>
    <w:p w14:paraId="0457ED41" w14:textId="1443E4E0" w:rsidR="00240D40" w:rsidRPr="00784DDE" w:rsidRDefault="00C10B7C" w:rsidP="00784DDE">
      <w:pPr>
        <w:pStyle w:val="c21"/>
        <w:shd w:val="clear" w:color="auto" w:fill="FFFFFF"/>
        <w:spacing w:before="0" w:beforeAutospacing="0" w:after="0" w:afterAutospacing="0"/>
        <w:ind w:left="-567" w:firstLine="567"/>
        <w:jc w:val="both"/>
      </w:pPr>
      <w:r w:rsidRPr="00784DDE">
        <w:rPr>
          <w:color w:val="000000"/>
        </w:rPr>
        <w:t>Из результатов повторной диагностики выявлена, что большая часть 48% детей показали «удовлетворительное эмоциональное состояние», хотя в констатирующем эксперименте у 48% детей было «неудовлетворительное эмоциональное состояние».</w:t>
      </w:r>
      <w:r w:rsidR="00895D83" w:rsidRPr="00784DDE">
        <w:rPr>
          <w:color w:val="000000"/>
        </w:rPr>
        <w:t xml:space="preserve"> </w:t>
      </w:r>
      <w:r w:rsidR="00895D83" w:rsidRPr="00784DDE">
        <w:rPr>
          <w:color w:val="000000"/>
          <w:shd w:val="clear" w:color="auto" w:fill="FFFFFF"/>
        </w:rPr>
        <w:t>Н</w:t>
      </w:r>
      <w:r w:rsidRPr="00784DDE">
        <w:rPr>
          <w:color w:val="000000"/>
          <w:shd w:val="clear" w:color="auto" w:fill="FFFFFF"/>
        </w:rPr>
        <w:t>аиболее предпочитаемыми цветами для младших школьников с ОВЗ являются: зеленый, синий</w:t>
      </w:r>
      <w:r w:rsidRPr="00784DDE">
        <w:t xml:space="preserve"> (потребность в удовлетворении, спокойствии, устойчивой положительной привязанности)</w:t>
      </w:r>
      <w:r w:rsidRPr="00784DDE">
        <w:rPr>
          <w:color w:val="000000"/>
          <w:shd w:val="clear" w:color="auto" w:fill="FFFFFF"/>
        </w:rPr>
        <w:t xml:space="preserve"> и желтый (стремление к общению, активность). Менее предпочитаемые – черный, красный и фиолетовый. У большинства детей серый и коричневый (подавление, вытеснение или торможение физических потребностей) цвета находятся на последних позициях. Нужно подчеркнуть, что основные цвета находятся на 1-5 позиций (отсутствие конфликта).   </w:t>
      </w:r>
      <w:r w:rsidR="00895D83" w:rsidRPr="00784DDE">
        <w:t xml:space="preserve">Увеличилось количество детей с низким уровнем агрессивности и уровнем агрессивности ниже среднего. Также снизилось количество детей с уровнем агрессивности выше среднего на 3.   </w:t>
      </w:r>
    </w:p>
    <w:p w14:paraId="6C027168" w14:textId="7EAD69BE" w:rsidR="00240D40" w:rsidRPr="00784DDE" w:rsidRDefault="00895D83" w:rsidP="00784DDE">
      <w:pPr>
        <w:pStyle w:val="c21"/>
        <w:shd w:val="clear" w:color="auto" w:fill="FFFFFF"/>
        <w:spacing w:before="0" w:beforeAutospacing="0" w:after="0" w:afterAutospacing="0"/>
        <w:ind w:left="-567" w:firstLine="567"/>
        <w:jc w:val="both"/>
      </w:pPr>
      <w:r w:rsidRPr="00784DDE">
        <w:t xml:space="preserve">По итогам повторной диагностики выявлена позитивная динамика самооценки учеников, значит, младшие школьники с ОВЗ чувствуют себя уверенно в различных ситуациях, ощущают способности в преодолении различных препятствий. Дети с ОВЗ научились определять достигаемые цели, уважать себя, признавая слабые характеристики своей личности, стремясь к саморазвитию.   </w:t>
      </w:r>
    </w:p>
    <w:p w14:paraId="3086EC38" w14:textId="06AA5E6E" w:rsidR="00895D83" w:rsidRPr="00784DDE" w:rsidRDefault="00895D83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lastRenderedPageBreak/>
        <w:t>Таким образом, в результате формирующего эксперимента проведенные нами занятия с использованием арт-терапии для развития эмоциональной сферы младших школьников с ОВЗ достигли высокого уровня. Помимо количественного изменения у младших школьников отмечаются нравственные качества, такие как дружелюбие, уважение друг к другу. Реализация данного подхода к решению проблемы развития эмоциональной сферы с использованием арт-терапии позволила создать предпосылки, способствующие гармонизации эмоциональной сферы.</w:t>
      </w:r>
    </w:p>
    <w:p w14:paraId="50F558F5" w14:textId="77777777" w:rsidR="000776DC" w:rsidRPr="00784DDE" w:rsidRDefault="000776DC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20EB92" w14:textId="77777777" w:rsidR="00895D83" w:rsidRPr="00784DDE" w:rsidRDefault="00895D83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t xml:space="preserve">Вместе с тем, организация работы с детьми с ограниченными возможностями здоровья предполагает глубокое понимание социальных педагогов основных причин и особенностей отклонений в развитии ребенка, умение определять условия для развития и обеспечивать личностно-развивающую среду.  Исходя из разных форм работы, представляем рекомендации социальному педагогу по работе с детьми с ОВЗ: </w:t>
      </w:r>
    </w:p>
    <w:p w14:paraId="60FA27F7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занятий учитывать степени нарушения, общего и эмоционального состояния ребенка. Создавать для ребенка атмосферу доброжелательности, психологической безопасности. </w:t>
      </w:r>
    </w:p>
    <w:p w14:paraId="77DC0618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использовать различные формы работы, которые ведут к достижению поставленных целей и задач, соблюдая при этом все правила предосторожности. </w:t>
      </w:r>
    </w:p>
    <w:p w14:paraId="4EE2BEFA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hAnsi="Times New Roman"/>
          <w:sz w:val="24"/>
          <w:szCs w:val="24"/>
        </w:rPr>
        <w:t>Придерживаться позитивной модели поведения. Не стесняйтесь хвалить ребенка, дети с ограниченными возможностями здоровья более других нуждаются в похвале.</w:t>
      </w:r>
    </w:p>
    <w:p w14:paraId="6BC56B30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sz w:val="24"/>
          <w:szCs w:val="24"/>
          <w:lang w:eastAsia="ru-RU"/>
        </w:rPr>
        <w:t xml:space="preserve">Речь социального педагога должна быть плавной, спокойной, каждое слово продумано, при этом необходимо помнить, что слово обладает определенной вибрацией, ритмом и способно как разрушать, так и создавать нравственное и физическое здоровье. </w:t>
      </w:r>
    </w:p>
    <w:p w14:paraId="0FADFFA2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четко ставить перед ребенком цель. Ребенок увлеченно занимается тогда, когда он знает цель занятия, когда он понимает, как ее достичь, когда он видит результат.  </w:t>
      </w:r>
    </w:p>
    <w:p w14:paraId="2134B29C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Составлять планирование работы отдельно – для ребенка с ОВЗ и для всего класса, где учится ребенок. </w:t>
      </w:r>
    </w:p>
    <w:p w14:paraId="7DB4CC75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основную часть работу в форме индивидуальных и групповых занятий. </w:t>
      </w:r>
    </w:p>
    <w:p w14:paraId="1C1490C7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групповые занятия с включением всех детей группы, независимо от дефекта (в классном коллективе). Это позволяет повысить социальную активность ребенка с ограниченными возможностями здоровья, расширить сферу взаимодействия </w:t>
      </w:r>
      <w:r w:rsidRPr="00784DDE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ребенка с окружающим миром.  </w:t>
      </w:r>
    </w:p>
    <w:p w14:paraId="5C02E7E6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психологом проводить диагностическую работу не только с ребенком с ОВЗ, но и с семьей, где воспитывается ребенок. </w:t>
      </w:r>
      <w:r w:rsidRPr="00784DDE">
        <w:rPr>
          <w:rFonts w:ascii="Times New Roman" w:hAnsi="Times New Roman"/>
          <w:color w:val="000000"/>
          <w:sz w:val="24"/>
          <w:szCs w:val="24"/>
        </w:rPr>
        <w:t>Изучение семьи позволит социальному педагогу совместно с психологом в школе не только разработать эффективную программу коррекционно-развивающих занятий, нацеленных на изменение самооценки и эмоционально-волевой сферы ребенка, развитие навыков его самостоятельности и коммуникативности, но и планировать деятельность, направленную на преодоление трудностей обучения и воспитания ребенка с ОВЗ, которые могут возникнуть в будущем.</w:t>
      </w:r>
    </w:p>
    <w:p w14:paraId="768758F0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оценке динамики продвижения ребенка с ограниченными возможностями здоровья </w:t>
      </w:r>
      <w:r w:rsidRPr="00784D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его не с другими детьми, а главным образом с самим с собой на предыдущем уровне развития.</w:t>
      </w:r>
    </w:p>
    <w:p w14:paraId="416BEF17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психологом помогать адаптироваться в условиях школы и классном коллективе – воспитывать навыки работы в школе, обучать необходимым социальным нормам и навыкам общения. </w:t>
      </w:r>
    </w:p>
    <w:p w14:paraId="64C02197" w14:textId="5F728F3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использовать арт-терапевтические методы. </w:t>
      </w:r>
      <w:r w:rsidR="00240D40" w:rsidRPr="00784DDE">
        <w:rPr>
          <w:rFonts w:ascii="Times New Roman" w:hAnsi="Times New Roman"/>
          <w:sz w:val="24"/>
          <w:szCs w:val="24"/>
        </w:rPr>
        <w:t xml:space="preserve">Применение </w:t>
      </w:r>
      <w:r w:rsidRPr="00784DDE">
        <w:rPr>
          <w:rFonts w:ascii="Times New Roman" w:hAnsi="Times New Roman"/>
          <w:sz w:val="24"/>
          <w:szCs w:val="24"/>
        </w:rPr>
        <w:t xml:space="preserve">арт-терапевтического метода </w:t>
      </w:r>
      <w:r w:rsidR="00240D40" w:rsidRPr="00784DDE">
        <w:rPr>
          <w:rFonts w:ascii="Times New Roman" w:hAnsi="Times New Roman"/>
          <w:sz w:val="24"/>
          <w:szCs w:val="24"/>
        </w:rPr>
        <w:t>незаменимо</w:t>
      </w:r>
      <w:r w:rsidRPr="00784DDE">
        <w:rPr>
          <w:rFonts w:ascii="Times New Roman" w:hAnsi="Times New Roman"/>
          <w:sz w:val="24"/>
          <w:szCs w:val="24"/>
        </w:rPr>
        <w:t xml:space="preserve"> в случаях </w:t>
      </w:r>
      <w:r w:rsidR="00240D40" w:rsidRPr="00784DDE">
        <w:rPr>
          <w:rFonts w:ascii="Times New Roman" w:hAnsi="Times New Roman"/>
          <w:sz w:val="24"/>
          <w:szCs w:val="24"/>
        </w:rPr>
        <w:t>эмоциональных</w:t>
      </w:r>
      <w:r w:rsidRPr="00784DDE">
        <w:rPr>
          <w:rFonts w:ascii="Times New Roman" w:hAnsi="Times New Roman"/>
          <w:sz w:val="24"/>
          <w:szCs w:val="24"/>
        </w:rPr>
        <w:t xml:space="preserve"> нарушений, </w:t>
      </w:r>
      <w:r w:rsidR="00240D40" w:rsidRPr="00784DDE">
        <w:rPr>
          <w:rFonts w:ascii="Times New Roman" w:hAnsi="Times New Roman"/>
          <w:sz w:val="24"/>
          <w:szCs w:val="24"/>
        </w:rPr>
        <w:t xml:space="preserve">несформированности </w:t>
      </w:r>
      <w:r w:rsidRPr="00784DDE">
        <w:rPr>
          <w:rFonts w:ascii="Times New Roman" w:hAnsi="Times New Roman"/>
          <w:sz w:val="24"/>
          <w:szCs w:val="24"/>
        </w:rPr>
        <w:t>у ребенка коммуникативной</w:t>
      </w:r>
      <w:r w:rsidR="00240D40" w:rsidRPr="00784DDE">
        <w:rPr>
          <w:rFonts w:ascii="Times New Roman" w:hAnsi="Times New Roman"/>
          <w:sz w:val="24"/>
          <w:szCs w:val="24"/>
        </w:rPr>
        <w:t xml:space="preserve"> компетентности</w:t>
      </w:r>
      <w:r w:rsidRPr="00784DDE">
        <w:rPr>
          <w:rFonts w:ascii="Times New Roman" w:hAnsi="Times New Roman"/>
          <w:sz w:val="24"/>
          <w:szCs w:val="24"/>
        </w:rPr>
        <w:t xml:space="preserve">, а также при низком </w:t>
      </w:r>
      <w:r w:rsidR="00240D40" w:rsidRPr="00784DDE">
        <w:rPr>
          <w:rFonts w:ascii="Times New Roman" w:hAnsi="Times New Roman"/>
          <w:sz w:val="24"/>
          <w:szCs w:val="24"/>
        </w:rPr>
        <w:t>уровне</w:t>
      </w:r>
      <w:r w:rsidRPr="00784DDE">
        <w:rPr>
          <w:rFonts w:ascii="Times New Roman" w:hAnsi="Times New Roman"/>
          <w:sz w:val="24"/>
          <w:szCs w:val="24"/>
        </w:rPr>
        <w:t xml:space="preserve"> развития игровой </w:t>
      </w:r>
      <w:r w:rsidR="00240D40" w:rsidRPr="00784DDE">
        <w:rPr>
          <w:rFonts w:ascii="Times New Roman" w:hAnsi="Times New Roman"/>
          <w:sz w:val="24"/>
          <w:szCs w:val="24"/>
        </w:rPr>
        <w:t>деятельности</w:t>
      </w:r>
      <w:r w:rsidRPr="00784DDE">
        <w:rPr>
          <w:rFonts w:ascii="Times New Roman" w:hAnsi="Times New Roman"/>
          <w:sz w:val="24"/>
          <w:szCs w:val="24"/>
        </w:rPr>
        <w:t xml:space="preserve"> и отсутствии у </w:t>
      </w:r>
      <w:r w:rsidR="00240D40" w:rsidRPr="00784DDE">
        <w:rPr>
          <w:rFonts w:ascii="Times New Roman" w:hAnsi="Times New Roman"/>
          <w:sz w:val="24"/>
          <w:szCs w:val="24"/>
        </w:rPr>
        <w:t>ребенка</w:t>
      </w:r>
      <w:r w:rsidRPr="00784DDE">
        <w:rPr>
          <w:rFonts w:ascii="Times New Roman" w:hAnsi="Times New Roman"/>
          <w:sz w:val="24"/>
          <w:szCs w:val="24"/>
        </w:rPr>
        <w:t xml:space="preserve"> игровых мотивов и </w:t>
      </w:r>
      <w:r w:rsidR="00240D40" w:rsidRPr="00784DDE">
        <w:rPr>
          <w:rFonts w:ascii="Times New Roman" w:hAnsi="Times New Roman"/>
          <w:sz w:val="24"/>
          <w:szCs w:val="24"/>
        </w:rPr>
        <w:t>интереса</w:t>
      </w:r>
      <w:r w:rsidRPr="00784DDE">
        <w:rPr>
          <w:rFonts w:ascii="Times New Roman" w:hAnsi="Times New Roman"/>
          <w:sz w:val="24"/>
          <w:szCs w:val="24"/>
        </w:rPr>
        <w:t xml:space="preserve"> к игре. </w:t>
      </w:r>
    </w:p>
    <w:p w14:paraId="39D58EB3" w14:textId="77777777" w:rsidR="00895D83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hAnsi="Times New Roman"/>
          <w:sz w:val="24"/>
          <w:szCs w:val="24"/>
        </w:rPr>
        <w:t xml:space="preserve">Изучить систему личных отношений детей с ОВЗ в классе, для того чтобы целенаправленно формировать эти отношения, чтобы создать для каждого ребенка благоприятный эмоциональный климат.  </w:t>
      </w:r>
      <w:r w:rsidRPr="00784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A7AAB9" w14:textId="75862732" w:rsidR="00240D40" w:rsidRPr="00784DDE" w:rsidRDefault="00895D83" w:rsidP="00784DD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DDE">
        <w:rPr>
          <w:rFonts w:ascii="Times New Roman" w:hAnsi="Times New Roman"/>
          <w:sz w:val="24"/>
          <w:szCs w:val="24"/>
        </w:rPr>
        <w:lastRenderedPageBreak/>
        <w:t>Необходимы и межведомственные связи в деятельности школьного социального педагога, объединение усилий специалистов разных профилей и разных организаций.</w:t>
      </w:r>
    </w:p>
    <w:p w14:paraId="7F75D04F" w14:textId="006FF2D3" w:rsidR="0033076E" w:rsidRPr="00784DDE" w:rsidRDefault="006028B5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4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14:paraId="23CE2373" w14:textId="4CD768E3" w:rsidR="006028B5" w:rsidRPr="00784DDE" w:rsidRDefault="006028B5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DDE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Проведенная диагностика помогла выявить, что большинство учеников с ОВЗ имеют средний уровень познавательной активности и тревожности, высокий уровень гнева, средний уровень агрессивности и неудовлетворительное эмоциональное состояние. На формирующем этапе нами был разработан комплекс занятий по развитию эмоциональной сферы младших школьников с ограниченными возможностями здоровья с использованием арт-терапии. Методы работы: песочная терапия, </w:t>
      </w:r>
      <w:proofErr w:type="spellStart"/>
      <w:r w:rsidRPr="00784DDE">
        <w:rPr>
          <w:rFonts w:ascii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784DDE">
        <w:rPr>
          <w:rFonts w:ascii="Times New Roman" w:hAnsi="Times New Roman" w:cs="Times New Roman"/>
          <w:sz w:val="24"/>
          <w:szCs w:val="24"/>
          <w:lang w:eastAsia="ru-RU"/>
        </w:rPr>
        <w:t xml:space="preserve">, сказкотерапия, музыкотерапия, </w:t>
      </w:r>
      <w:proofErr w:type="spellStart"/>
      <w:r w:rsidRPr="00784DDE">
        <w:rPr>
          <w:rFonts w:ascii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784DDE">
        <w:rPr>
          <w:rFonts w:ascii="Times New Roman" w:hAnsi="Times New Roman" w:cs="Times New Roman"/>
          <w:sz w:val="24"/>
          <w:szCs w:val="24"/>
          <w:lang w:eastAsia="ru-RU"/>
        </w:rPr>
        <w:t xml:space="preserve">. На контрольном этапе была проведена повторная диагностика с целью проверки эффективности работы формирующего этапа с использованием тех же методик. При анализе ее результатов выявлена положительная динамика всех основных показателей проявления эмоциональной сферы младших школьников. Это доказано результатами контрольного исследования.  </w:t>
      </w:r>
    </w:p>
    <w:p w14:paraId="2475A500" w14:textId="76792E13" w:rsidR="00AF267F" w:rsidRPr="00784DDE" w:rsidRDefault="00895D83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DDE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исследование показало, что </w:t>
      </w:r>
      <w:bookmarkStart w:id="6" w:name="_Hlk40077671"/>
      <w:r w:rsidRPr="00784DDE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коррекционные занятия с использованием арт-терапии позволяют детям с ОВЗ раннего возраста справиться со многими психологическими проблемами. В том числе и со стрессами, поскольку ребенок с ОВЗ младшего школьного возраста ограничен в способах избавления от стресса, связанного с периодом адаптации. Специалист должен способствовать разностороннему и полноценному развитию эмоционально-чувственной сферы (как условия его дальнейшего успешного и гармоничного развития). </w:t>
      </w:r>
      <w:bookmarkEnd w:id="6"/>
    </w:p>
    <w:p w14:paraId="72AC580E" w14:textId="77777777" w:rsidR="00844C16" w:rsidRDefault="00844C16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8CC1C" w14:textId="77777777" w:rsidR="00844C16" w:rsidRDefault="00844C16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ED9B0" w14:textId="58BAF869" w:rsidR="00743365" w:rsidRPr="00784DDE" w:rsidRDefault="0033076E" w:rsidP="00784D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DD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3EE7F106" w14:textId="51E66FDB" w:rsidR="00204A08" w:rsidRDefault="00204A08" w:rsidP="00784DDE">
      <w:pPr>
        <w:pStyle w:val="a3"/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4DDE">
        <w:rPr>
          <w:rFonts w:ascii="Times New Roman" w:hAnsi="Times New Roman"/>
          <w:sz w:val="24"/>
          <w:szCs w:val="24"/>
        </w:rPr>
        <w:t xml:space="preserve">Диагностика эмоционально-нравственного развития / ред. и сост. </w:t>
      </w:r>
      <w:proofErr w:type="spellStart"/>
      <w:r w:rsidRPr="00784DDE">
        <w:rPr>
          <w:rFonts w:ascii="Times New Roman" w:hAnsi="Times New Roman"/>
          <w:sz w:val="24"/>
          <w:szCs w:val="24"/>
        </w:rPr>
        <w:t>И.Б.Дерманова</w:t>
      </w:r>
      <w:proofErr w:type="spellEnd"/>
      <w:r w:rsidRPr="00784DDE">
        <w:rPr>
          <w:rFonts w:ascii="Times New Roman" w:hAnsi="Times New Roman"/>
          <w:sz w:val="24"/>
          <w:szCs w:val="24"/>
        </w:rPr>
        <w:t>. СПб.: Речь, 2002.</w:t>
      </w:r>
    </w:p>
    <w:p w14:paraId="05A326DF" w14:textId="60F2C5F0" w:rsidR="0072138D" w:rsidRDefault="0072138D" w:rsidP="00784DDE">
      <w:pPr>
        <w:pStyle w:val="a3"/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DDE">
        <w:rPr>
          <w:rFonts w:ascii="Times New Roman" w:hAnsi="Times New Roman"/>
          <w:sz w:val="24"/>
          <w:szCs w:val="24"/>
        </w:rPr>
        <w:t>Дукаревич</w:t>
      </w:r>
      <w:proofErr w:type="spellEnd"/>
      <w:r w:rsidRPr="00784DDE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784DDE">
        <w:rPr>
          <w:rFonts w:ascii="Times New Roman" w:hAnsi="Times New Roman"/>
          <w:sz w:val="24"/>
          <w:szCs w:val="24"/>
        </w:rPr>
        <w:t>Яньшин</w:t>
      </w:r>
      <w:proofErr w:type="spellEnd"/>
      <w:r w:rsidRPr="00784DDE">
        <w:rPr>
          <w:rFonts w:ascii="Times New Roman" w:hAnsi="Times New Roman"/>
          <w:sz w:val="24"/>
          <w:szCs w:val="24"/>
        </w:rPr>
        <w:t xml:space="preserve"> П.В. Рисунок несуществующего животного // Практикум по психодиагностике: Москва, 1990. 54-73 с. </w:t>
      </w:r>
    </w:p>
    <w:p w14:paraId="4B7C1A8C" w14:textId="2A552211" w:rsidR="006028B5" w:rsidRDefault="006028B5" w:rsidP="00784DDE">
      <w:pPr>
        <w:pStyle w:val="a3"/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DDE">
        <w:rPr>
          <w:rFonts w:ascii="Times New Roman" w:hAnsi="Times New Roman"/>
          <w:sz w:val="24"/>
          <w:szCs w:val="24"/>
        </w:rPr>
        <w:t>Люшер</w:t>
      </w:r>
      <w:proofErr w:type="spellEnd"/>
      <w:r w:rsidRPr="00784DDE">
        <w:rPr>
          <w:rFonts w:ascii="Times New Roman" w:hAnsi="Times New Roman"/>
          <w:sz w:val="24"/>
          <w:szCs w:val="24"/>
        </w:rPr>
        <w:t xml:space="preserve"> М. Цвет вашего характера. М.: Вече, 1997.</w:t>
      </w:r>
    </w:p>
    <w:p w14:paraId="4A87CC5F" w14:textId="7AFDEEBA" w:rsidR="00E22C5F" w:rsidRDefault="00923B91" w:rsidP="00784DDE">
      <w:pPr>
        <w:pStyle w:val="a3"/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DDE">
        <w:rPr>
          <w:rFonts w:ascii="Times New Roman" w:hAnsi="Times New Roman"/>
          <w:sz w:val="24"/>
          <w:szCs w:val="24"/>
        </w:rPr>
        <w:t>Мардахаев</w:t>
      </w:r>
      <w:proofErr w:type="spellEnd"/>
      <w:r w:rsidRPr="00784DDE">
        <w:rPr>
          <w:rFonts w:ascii="Times New Roman" w:hAnsi="Times New Roman"/>
          <w:sz w:val="24"/>
          <w:szCs w:val="24"/>
        </w:rPr>
        <w:t xml:space="preserve"> Л.В. </w:t>
      </w:r>
      <w:r w:rsidR="00E22C5F" w:rsidRPr="00784DDE">
        <w:rPr>
          <w:rFonts w:ascii="Times New Roman" w:hAnsi="Times New Roman"/>
          <w:sz w:val="24"/>
          <w:szCs w:val="24"/>
        </w:rPr>
        <w:t xml:space="preserve">Социально – педагогическое сопровождение детей с ограниченными возможностями здоровья: Издательство </w:t>
      </w:r>
      <w:proofErr w:type="spellStart"/>
      <w:r w:rsidR="00E22C5F" w:rsidRPr="00784DDE">
        <w:rPr>
          <w:rFonts w:ascii="Times New Roman" w:hAnsi="Times New Roman"/>
          <w:sz w:val="24"/>
          <w:szCs w:val="24"/>
        </w:rPr>
        <w:t>Юрайт</w:t>
      </w:r>
      <w:proofErr w:type="spellEnd"/>
      <w:r w:rsidR="00E22C5F" w:rsidRPr="00784DDE">
        <w:rPr>
          <w:rFonts w:ascii="Times New Roman" w:hAnsi="Times New Roman"/>
          <w:sz w:val="24"/>
          <w:szCs w:val="24"/>
        </w:rPr>
        <w:t>, 2018. 343 с.</w:t>
      </w:r>
    </w:p>
    <w:p w14:paraId="08503EC2" w14:textId="54B4BEB6" w:rsidR="00923B91" w:rsidRPr="00784DDE" w:rsidRDefault="00923B91" w:rsidP="00784DDE">
      <w:pPr>
        <w:pStyle w:val="a3"/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84DDE">
        <w:rPr>
          <w:rFonts w:ascii="Times New Roman" w:hAnsi="Times New Roman"/>
          <w:sz w:val="24"/>
          <w:szCs w:val="24"/>
        </w:rPr>
        <w:t xml:space="preserve">Неретина Т.Г. Использование </w:t>
      </w:r>
      <w:proofErr w:type="spellStart"/>
      <w:r w:rsidRPr="00784DDE">
        <w:rPr>
          <w:rFonts w:ascii="Times New Roman" w:hAnsi="Times New Roman"/>
          <w:sz w:val="24"/>
          <w:szCs w:val="24"/>
        </w:rPr>
        <w:t>артпедагогических</w:t>
      </w:r>
      <w:proofErr w:type="spellEnd"/>
      <w:r w:rsidRPr="00784DDE">
        <w:rPr>
          <w:rFonts w:ascii="Times New Roman" w:hAnsi="Times New Roman"/>
          <w:sz w:val="24"/>
          <w:szCs w:val="24"/>
        </w:rPr>
        <w:t xml:space="preserve"> технологий в коррекционной работе: под общ. ред. </w:t>
      </w:r>
      <w:proofErr w:type="spellStart"/>
      <w:r w:rsidRPr="00784DDE">
        <w:rPr>
          <w:rFonts w:ascii="Times New Roman" w:hAnsi="Times New Roman"/>
          <w:sz w:val="24"/>
          <w:szCs w:val="24"/>
        </w:rPr>
        <w:t>Т.Г.Неретиной</w:t>
      </w:r>
      <w:proofErr w:type="spellEnd"/>
      <w:r w:rsidRPr="00784DDE">
        <w:rPr>
          <w:rFonts w:ascii="Times New Roman" w:hAnsi="Times New Roman"/>
          <w:sz w:val="24"/>
          <w:szCs w:val="24"/>
        </w:rPr>
        <w:t>. 4-е изд., стереотип. М.: ФЛИНТА: Наука, 2014. 256 с.</w:t>
      </w:r>
    </w:p>
    <w:p w14:paraId="49D47FD4" w14:textId="2262A870" w:rsidR="00E203F5" w:rsidRPr="00784DDE" w:rsidRDefault="00BC0F06" w:rsidP="00784DD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D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03F5" w:rsidRPr="0078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3360"/>
    <w:multiLevelType w:val="hybridMultilevel"/>
    <w:tmpl w:val="BA1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DCB"/>
    <w:multiLevelType w:val="hybridMultilevel"/>
    <w:tmpl w:val="89A27F82"/>
    <w:lvl w:ilvl="0" w:tplc="6ED2EB58">
      <w:start w:val="1"/>
      <w:numFmt w:val="bullet"/>
      <w:lvlText w:val="–"/>
      <w:lvlJc w:val="left"/>
      <w:pPr>
        <w:ind w:left="1428" w:hanging="360"/>
      </w:pPr>
      <w:rPr>
        <w:rFonts w:ascii="Times New (W1)" w:hAnsi="Times New (W1)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CA7D58"/>
    <w:multiLevelType w:val="hybridMultilevel"/>
    <w:tmpl w:val="3580BE9C"/>
    <w:lvl w:ilvl="0" w:tplc="066EF8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672"/>
    <w:multiLevelType w:val="hybridMultilevel"/>
    <w:tmpl w:val="69B81FC2"/>
    <w:lvl w:ilvl="0" w:tplc="B29813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6193C"/>
    <w:multiLevelType w:val="hybridMultilevel"/>
    <w:tmpl w:val="ABC40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B101CB"/>
    <w:multiLevelType w:val="hybridMultilevel"/>
    <w:tmpl w:val="C360F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680D42"/>
    <w:multiLevelType w:val="hybridMultilevel"/>
    <w:tmpl w:val="BCD82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CE11C1"/>
    <w:multiLevelType w:val="hybridMultilevel"/>
    <w:tmpl w:val="7CA68B70"/>
    <w:lvl w:ilvl="0" w:tplc="6ED2EB58">
      <w:start w:val="1"/>
      <w:numFmt w:val="bullet"/>
      <w:lvlText w:val="–"/>
      <w:lvlJc w:val="left"/>
      <w:pPr>
        <w:ind w:left="720" w:hanging="360"/>
      </w:pPr>
      <w:rPr>
        <w:rFonts w:ascii="Times New (W1)" w:hAnsi="Times New (W1)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95F31"/>
    <w:multiLevelType w:val="hybridMultilevel"/>
    <w:tmpl w:val="2A7C265C"/>
    <w:lvl w:ilvl="0" w:tplc="6ED2EB58">
      <w:start w:val="1"/>
      <w:numFmt w:val="bullet"/>
      <w:lvlText w:val="–"/>
      <w:lvlJc w:val="left"/>
      <w:pPr>
        <w:ind w:left="1429" w:hanging="360"/>
      </w:pPr>
      <w:rPr>
        <w:rFonts w:ascii="Times New (W1)" w:hAnsi="Times New (W1)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0F2EB9"/>
    <w:multiLevelType w:val="hybridMultilevel"/>
    <w:tmpl w:val="E670F1B8"/>
    <w:lvl w:ilvl="0" w:tplc="A15E055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B7"/>
    <w:rsid w:val="00020267"/>
    <w:rsid w:val="000300E3"/>
    <w:rsid w:val="000776DC"/>
    <w:rsid w:val="001A0AFE"/>
    <w:rsid w:val="00204A08"/>
    <w:rsid w:val="00206CBB"/>
    <w:rsid w:val="00211452"/>
    <w:rsid w:val="00240D40"/>
    <w:rsid w:val="00245BA4"/>
    <w:rsid w:val="002470A4"/>
    <w:rsid w:val="0033076E"/>
    <w:rsid w:val="00371A5A"/>
    <w:rsid w:val="0037226D"/>
    <w:rsid w:val="00382AC2"/>
    <w:rsid w:val="003933E5"/>
    <w:rsid w:val="004369F2"/>
    <w:rsid w:val="00452AC1"/>
    <w:rsid w:val="004B2CD3"/>
    <w:rsid w:val="00517756"/>
    <w:rsid w:val="00537920"/>
    <w:rsid w:val="005A170B"/>
    <w:rsid w:val="005B7E62"/>
    <w:rsid w:val="006028B5"/>
    <w:rsid w:val="00690725"/>
    <w:rsid w:val="006A434B"/>
    <w:rsid w:val="00712D71"/>
    <w:rsid w:val="0072138D"/>
    <w:rsid w:val="00735D2B"/>
    <w:rsid w:val="00743365"/>
    <w:rsid w:val="00784DDE"/>
    <w:rsid w:val="00844C16"/>
    <w:rsid w:val="00895D83"/>
    <w:rsid w:val="00923B91"/>
    <w:rsid w:val="009D157B"/>
    <w:rsid w:val="00A54ACE"/>
    <w:rsid w:val="00AB7590"/>
    <w:rsid w:val="00AD51B7"/>
    <w:rsid w:val="00AE42A3"/>
    <w:rsid w:val="00AF1501"/>
    <w:rsid w:val="00AF267F"/>
    <w:rsid w:val="00AF7031"/>
    <w:rsid w:val="00B71182"/>
    <w:rsid w:val="00B8227F"/>
    <w:rsid w:val="00B91249"/>
    <w:rsid w:val="00BB5013"/>
    <w:rsid w:val="00BC0F06"/>
    <w:rsid w:val="00BC2010"/>
    <w:rsid w:val="00C10B7C"/>
    <w:rsid w:val="00C12AFE"/>
    <w:rsid w:val="00C536ED"/>
    <w:rsid w:val="00C649C2"/>
    <w:rsid w:val="00D11BFC"/>
    <w:rsid w:val="00D73CB5"/>
    <w:rsid w:val="00D75355"/>
    <w:rsid w:val="00DE54EA"/>
    <w:rsid w:val="00E203F5"/>
    <w:rsid w:val="00E22C5F"/>
    <w:rsid w:val="00E6583B"/>
    <w:rsid w:val="00F00790"/>
    <w:rsid w:val="00F06FCA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0FD9"/>
  <w15:chartTrackingRefBased/>
  <w15:docId w15:val="{8F03D327-53BC-4598-A3BC-AD561334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3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369F2"/>
  </w:style>
  <w:style w:type="paragraph" w:customStyle="1" w:styleId="c21">
    <w:name w:val="c21"/>
    <w:basedOn w:val="a"/>
    <w:rsid w:val="00C1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10B7C"/>
  </w:style>
  <w:style w:type="character" w:styleId="a5">
    <w:name w:val="Hyperlink"/>
    <w:basedOn w:val="a0"/>
    <w:uiPriority w:val="99"/>
    <w:unhideWhenUsed/>
    <w:rsid w:val="00D7535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5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8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kakitoka1990@mail.ru</dc:creator>
  <cp:keywords/>
  <dc:description/>
  <cp:lastModifiedBy>Алена Корнилова</cp:lastModifiedBy>
  <cp:revision>17</cp:revision>
  <dcterms:created xsi:type="dcterms:W3CDTF">2020-05-20T11:00:00Z</dcterms:created>
  <dcterms:modified xsi:type="dcterms:W3CDTF">2021-04-19T00:50:00Z</dcterms:modified>
</cp:coreProperties>
</file>