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5911" w14:textId="4B3E474B" w:rsidR="00E42661" w:rsidRPr="00BC34E8" w:rsidRDefault="00FC0460" w:rsidP="00BC3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E8">
        <w:rPr>
          <w:rFonts w:ascii="Times New Roman" w:hAnsi="Times New Roman" w:cs="Times New Roman"/>
          <w:b/>
          <w:bCs/>
          <w:sz w:val="24"/>
          <w:szCs w:val="24"/>
        </w:rPr>
        <w:t>Кружковая работа на тему:</w:t>
      </w:r>
    </w:p>
    <w:p w14:paraId="33352523" w14:textId="297F7C7D" w:rsidR="0095404F" w:rsidRPr="00BC34E8" w:rsidRDefault="00FC0460" w:rsidP="00BC3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E8">
        <w:rPr>
          <w:rFonts w:ascii="Times New Roman" w:hAnsi="Times New Roman" w:cs="Times New Roman"/>
          <w:b/>
          <w:bCs/>
          <w:sz w:val="24"/>
          <w:szCs w:val="24"/>
        </w:rPr>
        <w:t>«Приобщение д</w:t>
      </w:r>
      <w:r w:rsidR="00A5194A" w:rsidRPr="00BC34E8">
        <w:rPr>
          <w:rFonts w:ascii="Times New Roman" w:hAnsi="Times New Roman" w:cs="Times New Roman"/>
          <w:b/>
          <w:bCs/>
          <w:sz w:val="24"/>
          <w:szCs w:val="24"/>
        </w:rPr>
        <w:t xml:space="preserve">етей дошкольного возраста </w:t>
      </w:r>
      <w:r w:rsidRPr="00BC34E8">
        <w:rPr>
          <w:rFonts w:ascii="Times New Roman" w:hAnsi="Times New Roman" w:cs="Times New Roman"/>
          <w:b/>
          <w:bCs/>
          <w:sz w:val="24"/>
          <w:szCs w:val="24"/>
        </w:rPr>
        <w:t xml:space="preserve">к национальной </w:t>
      </w:r>
      <w:r w:rsidR="00A5194A" w:rsidRPr="00BC34E8">
        <w:rPr>
          <w:rFonts w:ascii="Times New Roman" w:hAnsi="Times New Roman" w:cs="Times New Roman"/>
          <w:b/>
          <w:bCs/>
          <w:sz w:val="24"/>
          <w:szCs w:val="24"/>
        </w:rPr>
        <w:t xml:space="preserve">якутской </w:t>
      </w:r>
      <w:r w:rsidRPr="00BC34E8">
        <w:rPr>
          <w:rFonts w:ascii="Times New Roman" w:hAnsi="Times New Roman" w:cs="Times New Roman"/>
          <w:b/>
          <w:bCs/>
          <w:sz w:val="24"/>
          <w:szCs w:val="24"/>
        </w:rPr>
        <w:t xml:space="preserve">культуре </w:t>
      </w:r>
    </w:p>
    <w:p w14:paraId="18DE8583" w14:textId="0B550826" w:rsidR="00FC0460" w:rsidRPr="00BC34E8" w:rsidRDefault="0015332F" w:rsidP="00BC3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E8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</w:t>
      </w:r>
      <w:r w:rsidR="0095404F" w:rsidRPr="00BC34E8">
        <w:rPr>
          <w:rFonts w:ascii="Times New Roman" w:hAnsi="Times New Roman" w:cs="Times New Roman"/>
          <w:b/>
          <w:bCs/>
          <w:sz w:val="24"/>
          <w:szCs w:val="24"/>
        </w:rPr>
        <w:t>интеграции</w:t>
      </w:r>
      <w:r w:rsidR="00406ECC" w:rsidRPr="00BC3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621" w:rsidRPr="00BC34E8">
        <w:rPr>
          <w:rFonts w:ascii="Times New Roman" w:hAnsi="Times New Roman" w:cs="Times New Roman"/>
          <w:b/>
          <w:bCs/>
          <w:sz w:val="24"/>
          <w:szCs w:val="24"/>
        </w:rPr>
        <w:t>художественной</w:t>
      </w:r>
      <w:r w:rsidR="0095404F" w:rsidRPr="00BC34E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="00406ECC" w:rsidRPr="00BC34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82649FC" w14:textId="4FF11A85" w:rsidR="002530BD" w:rsidRPr="00BC34E8" w:rsidRDefault="002530BD" w:rsidP="00BC3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32F37" w14:textId="77777777" w:rsidR="002530BD" w:rsidRDefault="002530BD" w:rsidP="00BC3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ADC56" w14:textId="77777777" w:rsidR="00BC34E8" w:rsidRPr="00BC34E8" w:rsidRDefault="00BC34E8" w:rsidP="00BC34E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34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Павлова Роза Александровна</w:t>
      </w:r>
      <w:r w:rsidRPr="00BC34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634004C8" w14:textId="19F86096" w:rsidR="00BC34E8" w:rsidRPr="00BC34E8" w:rsidRDefault="00BC34E8" w:rsidP="00BC34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BC34E8">
        <w:rPr>
          <w:rFonts w:ascii="Times New Roman" w:hAnsi="Times New Roman" w:cs="Times New Roman"/>
          <w:i/>
          <w:iCs/>
          <w:sz w:val="24"/>
          <w:szCs w:val="24"/>
        </w:rPr>
        <w:t>оспитатель</w:t>
      </w:r>
    </w:p>
    <w:p w14:paraId="002B7B6B" w14:textId="77777777" w:rsidR="00BC34E8" w:rsidRPr="00BC34E8" w:rsidRDefault="00BC34E8" w:rsidP="00BC34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34E8">
        <w:rPr>
          <w:rFonts w:ascii="Times New Roman" w:hAnsi="Times New Roman" w:cs="Times New Roman"/>
          <w:i/>
          <w:iCs/>
          <w:sz w:val="24"/>
          <w:szCs w:val="24"/>
        </w:rPr>
        <w:t>МБДОУ</w:t>
      </w:r>
      <w:r w:rsidRPr="00BC34E8">
        <w:rPr>
          <w:rFonts w:ascii="Times New Roman" w:hAnsi="Times New Roman" w:cs="Times New Roman"/>
          <w:i/>
          <w:iCs/>
          <w:sz w:val="24"/>
          <w:szCs w:val="24"/>
        </w:rPr>
        <w:t xml:space="preserve"> Детский сад №8 "Родничок"</w:t>
      </w:r>
    </w:p>
    <w:p w14:paraId="389298D7" w14:textId="3C7A7B04" w:rsidR="00B715C1" w:rsidRPr="00BC34E8" w:rsidRDefault="00BC34E8" w:rsidP="00BC34E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34E8">
        <w:rPr>
          <w:rFonts w:ascii="Times New Roman" w:hAnsi="Times New Roman" w:cs="Times New Roman"/>
          <w:i/>
          <w:iCs/>
          <w:sz w:val="24"/>
          <w:szCs w:val="24"/>
        </w:rPr>
        <w:t>Республика Саха (Якутия)</w:t>
      </w:r>
      <w:r w:rsidRPr="00BC34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C34E8">
        <w:rPr>
          <w:rFonts w:ascii="Times New Roman" w:hAnsi="Times New Roman" w:cs="Times New Roman"/>
          <w:i/>
          <w:iCs/>
          <w:sz w:val="24"/>
          <w:szCs w:val="24"/>
        </w:rPr>
        <w:t>город Якутск</w:t>
      </w:r>
    </w:p>
    <w:p w14:paraId="34C1649E" w14:textId="7A3DD77D" w:rsidR="00B715C1" w:rsidRDefault="00B715C1" w:rsidP="00BC3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A13A1" w14:textId="77777777" w:rsidR="00BC34E8" w:rsidRDefault="00BC34E8" w:rsidP="00BC34E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14:paraId="4C7C93CF" w14:textId="77777777" w:rsidR="00BC34E8" w:rsidRDefault="000A5086" w:rsidP="00BC34E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F509E">
        <w:rPr>
          <w:rStyle w:val="c1"/>
          <w:b/>
          <w:bCs/>
          <w:color w:val="000000"/>
        </w:rPr>
        <w:t>Пояснительная записка</w:t>
      </w:r>
      <w:r w:rsidR="00BC34E8">
        <w:rPr>
          <w:rStyle w:val="c1"/>
          <w:b/>
          <w:bCs/>
          <w:color w:val="000000"/>
        </w:rPr>
        <w:t xml:space="preserve">. </w:t>
      </w:r>
      <w:r w:rsidR="006C616F" w:rsidRPr="00F80649">
        <w:rPr>
          <w:rStyle w:val="c1"/>
          <w:color w:val="000000"/>
        </w:rPr>
        <w:t>В</w:t>
      </w:r>
      <w:r w:rsidR="004D3DA0" w:rsidRPr="00F80649">
        <w:rPr>
          <w:rStyle w:val="c1"/>
          <w:color w:val="000000"/>
        </w:rPr>
        <w:t xml:space="preserve"> современной системе образования одним из актуальных направлений является</w:t>
      </w:r>
      <w:r w:rsidR="004D3DA0" w:rsidRPr="00F80649">
        <w:rPr>
          <w:rStyle w:val="c1"/>
          <w:b/>
          <w:bCs/>
          <w:color w:val="000000"/>
        </w:rPr>
        <w:t xml:space="preserve"> </w:t>
      </w:r>
      <w:r w:rsidR="004F49CE" w:rsidRPr="00F80649">
        <w:rPr>
          <w:rStyle w:val="c0"/>
          <w:color w:val="000000"/>
        </w:rPr>
        <w:t xml:space="preserve">приобщение </w:t>
      </w:r>
      <w:r w:rsidR="001F509E" w:rsidRPr="00F80649">
        <w:rPr>
          <w:rStyle w:val="c0"/>
          <w:color w:val="000000"/>
        </w:rPr>
        <w:t xml:space="preserve">детей </w:t>
      </w:r>
      <w:r w:rsidR="004F49CE" w:rsidRPr="00F80649">
        <w:rPr>
          <w:rStyle w:val="c0"/>
          <w:color w:val="000000"/>
        </w:rPr>
        <w:t>к культуре своего народа, как первой ступени к познанию и постижению общечеловеческих ценностей.</w:t>
      </w:r>
    </w:p>
    <w:p w14:paraId="3AA06EB3" w14:textId="77777777" w:rsidR="00BC34E8" w:rsidRDefault="001D1B07" w:rsidP="00BC34E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80649">
        <w:rPr>
          <w:rStyle w:val="c0"/>
          <w:color w:val="000000"/>
        </w:rPr>
        <w:t>Оно направлено на развитие детей, создание условий, открывающих возможности для их позитивной социализации, его личностного развития, развитие инициативы и творческих способностей на основе сотрудничества со взрослыми и сверстниками.</w:t>
      </w:r>
    </w:p>
    <w:p w14:paraId="6BE2F23B" w14:textId="77777777" w:rsidR="00BC34E8" w:rsidRDefault="00812202" w:rsidP="00BC34E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80649">
        <w:rPr>
          <w:rStyle w:val="c0"/>
          <w:color w:val="000000"/>
        </w:rPr>
        <w:t xml:space="preserve">Занятия в кружке позволяют развивать </w:t>
      </w:r>
      <w:r w:rsidR="00B77109" w:rsidRPr="00F80649">
        <w:rPr>
          <w:rStyle w:val="c0"/>
          <w:color w:val="000000"/>
        </w:rPr>
        <w:t>творчески</w:t>
      </w:r>
      <w:r w:rsidRPr="00F80649">
        <w:rPr>
          <w:rStyle w:val="c0"/>
          <w:color w:val="000000"/>
        </w:rPr>
        <w:t>е</w:t>
      </w:r>
      <w:r w:rsidR="00B77109" w:rsidRPr="00F80649">
        <w:rPr>
          <w:rStyle w:val="c0"/>
          <w:color w:val="000000"/>
        </w:rPr>
        <w:t xml:space="preserve"> способност</w:t>
      </w:r>
      <w:r w:rsidRPr="00F80649">
        <w:rPr>
          <w:rStyle w:val="c0"/>
          <w:color w:val="000000"/>
        </w:rPr>
        <w:t>и</w:t>
      </w:r>
      <w:r w:rsidR="00B77109" w:rsidRPr="00F80649">
        <w:rPr>
          <w:rStyle w:val="c0"/>
          <w:color w:val="000000"/>
        </w:rPr>
        <w:t xml:space="preserve">, </w:t>
      </w:r>
      <w:r w:rsidR="004B6ACB" w:rsidRPr="00F80649">
        <w:rPr>
          <w:rStyle w:val="c0"/>
          <w:color w:val="000000"/>
        </w:rPr>
        <w:t>мелкую моторику, оказыва</w:t>
      </w:r>
      <w:r w:rsidR="00F05FE5" w:rsidRPr="00F80649">
        <w:rPr>
          <w:rStyle w:val="c0"/>
          <w:color w:val="000000"/>
        </w:rPr>
        <w:t>ю</w:t>
      </w:r>
      <w:r w:rsidR="004B6ACB" w:rsidRPr="00F80649">
        <w:rPr>
          <w:rStyle w:val="c0"/>
          <w:color w:val="000000"/>
        </w:rPr>
        <w:t>т благоприятное влияние на развитие речи</w:t>
      </w:r>
      <w:r w:rsidR="003E0B52" w:rsidRPr="00F80649">
        <w:rPr>
          <w:rStyle w:val="c0"/>
          <w:color w:val="000000"/>
        </w:rPr>
        <w:t>.</w:t>
      </w:r>
      <w:r w:rsidR="004B6ACB" w:rsidRPr="00F80649">
        <w:rPr>
          <w:rStyle w:val="c0"/>
          <w:color w:val="000000"/>
        </w:rPr>
        <w:t xml:space="preserve"> </w:t>
      </w:r>
      <w:r w:rsidR="003E0B52" w:rsidRPr="00F80649">
        <w:rPr>
          <w:rStyle w:val="c0"/>
          <w:color w:val="000000"/>
        </w:rPr>
        <w:t>П</w:t>
      </w:r>
      <w:r w:rsidR="004B6ACB" w:rsidRPr="00F80649">
        <w:rPr>
          <w:rStyle w:val="c0"/>
          <w:color w:val="000000"/>
        </w:rPr>
        <w:t>омогают самоутвердиться, проявить свою индивидуальность, получить результаты своего художественного творчества</w:t>
      </w:r>
      <w:r w:rsidR="003E0B52" w:rsidRPr="00F80649">
        <w:t xml:space="preserve"> </w:t>
      </w:r>
      <w:r w:rsidR="003E0B52" w:rsidRPr="00F80649">
        <w:rPr>
          <w:rStyle w:val="c0"/>
          <w:color w:val="000000"/>
        </w:rPr>
        <w:t xml:space="preserve">и </w:t>
      </w:r>
      <w:r w:rsidR="00625F2F" w:rsidRPr="00F80649">
        <w:rPr>
          <w:rStyle w:val="c0"/>
          <w:color w:val="000000"/>
        </w:rPr>
        <w:t xml:space="preserve">формируют представление </w:t>
      </w:r>
      <w:r w:rsidR="00974613">
        <w:rPr>
          <w:rStyle w:val="c0"/>
          <w:color w:val="000000"/>
        </w:rPr>
        <w:t xml:space="preserve">об </w:t>
      </w:r>
      <w:r w:rsidR="003E0B52" w:rsidRPr="00F80649">
        <w:rPr>
          <w:rStyle w:val="c0"/>
          <w:color w:val="000000"/>
        </w:rPr>
        <w:t>этнокультурной идентичности.</w:t>
      </w:r>
      <w:r w:rsidR="004B6ACB" w:rsidRPr="00F80649">
        <w:rPr>
          <w:rStyle w:val="c0"/>
          <w:color w:val="000000"/>
        </w:rPr>
        <w:t xml:space="preserve">. </w:t>
      </w:r>
    </w:p>
    <w:p w14:paraId="55FE0623" w14:textId="77777777" w:rsidR="00BC34E8" w:rsidRDefault="000A5086" w:rsidP="00BC34E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80649">
        <w:rPr>
          <w:rStyle w:val="c0"/>
          <w:color w:val="000000"/>
        </w:rPr>
        <w:t xml:space="preserve">Важнейшим условием </w:t>
      </w:r>
      <w:r w:rsidR="00680646" w:rsidRPr="00F80649">
        <w:rPr>
          <w:rStyle w:val="c0"/>
          <w:color w:val="000000"/>
        </w:rPr>
        <w:t xml:space="preserve">решения этих задач является </w:t>
      </w:r>
      <w:r w:rsidRPr="00F80649">
        <w:rPr>
          <w:rStyle w:val="c0"/>
          <w:color w:val="000000"/>
        </w:rPr>
        <w:t>дошкольн</w:t>
      </w:r>
      <w:r w:rsidR="00680646" w:rsidRPr="00F80649">
        <w:rPr>
          <w:rStyle w:val="c0"/>
          <w:color w:val="000000"/>
        </w:rPr>
        <w:t>ый возраст</w:t>
      </w:r>
      <w:r w:rsidR="00431C9A" w:rsidRPr="00F80649">
        <w:rPr>
          <w:rStyle w:val="c0"/>
          <w:color w:val="000000"/>
        </w:rPr>
        <w:t>.</w:t>
      </w:r>
      <w:r w:rsidRPr="00F80649">
        <w:rPr>
          <w:rStyle w:val="c0"/>
          <w:color w:val="000000"/>
        </w:rPr>
        <w:t xml:space="preserve"> Именно</w:t>
      </w:r>
      <w:r w:rsidRPr="001F509E">
        <w:rPr>
          <w:rStyle w:val="c0"/>
          <w:color w:val="000000"/>
        </w:rPr>
        <w:t xml:space="preserve"> в эти годы у детей </w:t>
      </w:r>
      <w:r w:rsidR="00625F2F" w:rsidRPr="001F509E">
        <w:rPr>
          <w:rStyle w:val="c0"/>
          <w:color w:val="000000"/>
        </w:rPr>
        <w:t xml:space="preserve">так же </w:t>
      </w:r>
      <w:r w:rsidRPr="001F509E">
        <w:rPr>
          <w:rStyle w:val="c0"/>
          <w:color w:val="000000"/>
        </w:rPr>
        <w:t>закладываются основы нравственности, формируются первоначальные этические представления.</w:t>
      </w:r>
    </w:p>
    <w:p w14:paraId="45D6185C" w14:textId="77777777" w:rsidR="00BC34E8" w:rsidRDefault="000A5086" w:rsidP="00BC34E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F509E">
        <w:rPr>
          <w:rStyle w:val="c0"/>
          <w:b/>
          <w:bCs/>
          <w:color w:val="000000"/>
        </w:rPr>
        <w:t>Актуальность:</w:t>
      </w:r>
      <w:r w:rsidR="00BC34E8">
        <w:rPr>
          <w:rStyle w:val="c0"/>
          <w:b/>
          <w:bCs/>
          <w:color w:val="000000"/>
        </w:rPr>
        <w:t xml:space="preserve"> </w:t>
      </w:r>
      <w:r w:rsidR="00650C73" w:rsidRPr="001F509E">
        <w:rPr>
          <w:rStyle w:val="c0"/>
          <w:color w:val="000000"/>
        </w:rPr>
        <w:t xml:space="preserve">Национальная культура составляет основу культуры человечества. </w:t>
      </w:r>
      <w:r w:rsidRPr="001F509E">
        <w:rPr>
          <w:rStyle w:val="c0"/>
          <w:color w:val="000000"/>
        </w:rPr>
        <w:t xml:space="preserve">Программа кружка нацелена на развитие у дошкольников нравственных чувств, воспитание </w:t>
      </w:r>
      <w:r w:rsidR="0030527C" w:rsidRPr="001F509E">
        <w:rPr>
          <w:rStyle w:val="c0"/>
          <w:color w:val="000000"/>
        </w:rPr>
        <w:t>любви,</w:t>
      </w:r>
      <w:r w:rsidRPr="001F509E">
        <w:rPr>
          <w:rStyle w:val="c0"/>
          <w:color w:val="000000"/>
        </w:rPr>
        <w:t xml:space="preserve"> уважения к малой родине, родному краю</w:t>
      </w:r>
      <w:r w:rsidR="002B7BEA" w:rsidRPr="001F509E">
        <w:rPr>
          <w:rStyle w:val="c0"/>
          <w:color w:val="000000"/>
        </w:rPr>
        <w:t xml:space="preserve">, </w:t>
      </w:r>
      <w:r w:rsidR="00D72333" w:rsidRPr="001F509E">
        <w:rPr>
          <w:rStyle w:val="c0"/>
          <w:color w:val="000000"/>
        </w:rPr>
        <w:t>творческих</w:t>
      </w:r>
      <w:r w:rsidR="002B7BEA" w:rsidRPr="001F509E">
        <w:rPr>
          <w:rStyle w:val="c0"/>
          <w:color w:val="000000"/>
        </w:rPr>
        <w:t xml:space="preserve"> и</w:t>
      </w:r>
      <w:r w:rsidR="003E3D64" w:rsidRPr="001F509E">
        <w:rPr>
          <w:rStyle w:val="c0"/>
          <w:color w:val="000000"/>
        </w:rPr>
        <w:t xml:space="preserve"> познавательных</w:t>
      </w:r>
      <w:r w:rsidR="00D72333" w:rsidRPr="001F509E">
        <w:rPr>
          <w:rStyle w:val="c0"/>
          <w:color w:val="000000"/>
        </w:rPr>
        <w:t xml:space="preserve"> способностей</w:t>
      </w:r>
      <w:r w:rsidRPr="001F509E">
        <w:rPr>
          <w:rStyle w:val="c0"/>
          <w:color w:val="000000"/>
        </w:rPr>
        <w:t>.</w:t>
      </w:r>
    </w:p>
    <w:p w14:paraId="275CD997" w14:textId="77777777" w:rsidR="00BC34E8" w:rsidRDefault="000A5086" w:rsidP="00BC34E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F509E">
        <w:rPr>
          <w:rStyle w:val="c0"/>
          <w:color w:val="000000"/>
        </w:rPr>
        <w:t xml:space="preserve">Реализация данной программы помогает организовать деятельность дошкольников таким образом, чтобы они лучше изучили свой край, глубже поняли особенности природы, культуры, истории, способствует формированию у детей интереса </w:t>
      </w:r>
      <w:r w:rsidR="000E18CD">
        <w:rPr>
          <w:rStyle w:val="c0"/>
          <w:color w:val="000000"/>
        </w:rPr>
        <w:t xml:space="preserve">к </w:t>
      </w:r>
      <w:r w:rsidRPr="001F509E">
        <w:rPr>
          <w:rStyle w:val="c0"/>
          <w:color w:val="000000"/>
        </w:rPr>
        <w:t>родному краю, развитию патриотических чувств</w:t>
      </w:r>
      <w:r w:rsidR="00BC34E8">
        <w:rPr>
          <w:rStyle w:val="c0"/>
          <w:color w:val="000000"/>
        </w:rPr>
        <w:t>.</w:t>
      </w:r>
    </w:p>
    <w:p w14:paraId="3E4F1D2E" w14:textId="77777777" w:rsidR="00BC34E8" w:rsidRDefault="000A5086" w:rsidP="00BC34E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F509E">
        <w:rPr>
          <w:rStyle w:val="c0"/>
          <w:color w:val="000000"/>
        </w:rPr>
        <w:t>Приобщая детей к традици</w:t>
      </w:r>
      <w:r w:rsidR="002E05D3" w:rsidRPr="001F509E">
        <w:rPr>
          <w:rStyle w:val="c0"/>
          <w:color w:val="000000"/>
        </w:rPr>
        <w:t>ям</w:t>
      </w:r>
      <w:r w:rsidRPr="001F509E">
        <w:rPr>
          <w:rStyle w:val="c0"/>
          <w:color w:val="000000"/>
        </w:rPr>
        <w:t xml:space="preserve">, </w:t>
      </w:r>
      <w:r w:rsidR="002E05D3" w:rsidRPr="001F509E">
        <w:rPr>
          <w:rStyle w:val="c0"/>
          <w:color w:val="000000"/>
        </w:rPr>
        <w:t xml:space="preserve">истории, </w:t>
      </w:r>
      <w:r w:rsidRPr="001F509E">
        <w:rPr>
          <w:rStyle w:val="c0"/>
          <w:color w:val="000000"/>
        </w:rPr>
        <w:t>обычаев</w:t>
      </w:r>
      <w:r w:rsidR="000F72FB" w:rsidRPr="001F509E">
        <w:rPr>
          <w:color w:val="000000"/>
        </w:rPr>
        <w:t xml:space="preserve"> </w:t>
      </w:r>
      <w:r w:rsidRPr="001F509E">
        <w:rPr>
          <w:rStyle w:val="c0"/>
          <w:color w:val="000000"/>
        </w:rPr>
        <w:t xml:space="preserve">своего народа, </w:t>
      </w:r>
      <w:r w:rsidR="002E05D3" w:rsidRPr="001F509E">
        <w:rPr>
          <w:rStyle w:val="c0"/>
          <w:color w:val="000000"/>
        </w:rPr>
        <w:t xml:space="preserve">кружковая работа </w:t>
      </w:r>
      <w:r w:rsidRPr="001F509E">
        <w:rPr>
          <w:rStyle w:val="c0"/>
          <w:color w:val="000000"/>
        </w:rPr>
        <w:t>вводит дошкольников в мир общечеловеческих</w:t>
      </w:r>
      <w:r w:rsidR="000F72FB" w:rsidRPr="001F509E">
        <w:rPr>
          <w:color w:val="000000"/>
        </w:rPr>
        <w:t xml:space="preserve"> </w:t>
      </w:r>
      <w:r w:rsidRPr="001F509E">
        <w:rPr>
          <w:rStyle w:val="c0"/>
          <w:color w:val="000000"/>
        </w:rPr>
        <w:t>ценностей</w:t>
      </w:r>
      <w:r w:rsidR="00BC34E8">
        <w:rPr>
          <w:rStyle w:val="c0"/>
          <w:color w:val="000000"/>
        </w:rPr>
        <w:t>.</w:t>
      </w:r>
    </w:p>
    <w:p w14:paraId="29200B24" w14:textId="77777777" w:rsidR="00BC34E8" w:rsidRDefault="002E05D3" w:rsidP="00BC34E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1F509E">
        <w:rPr>
          <w:rStyle w:val="c7"/>
          <w:color w:val="000000"/>
        </w:rPr>
        <w:t xml:space="preserve">Что важно для </w:t>
      </w:r>
      <w:r w:rsidR="000A5086" w:rsidRPr="001F509E">
        <w:rPr>
          <w:rStyle w:val="c7"/>
          <w:color w:val="000000"/>
        </w:rPr>
        <w:t xml:space="preserve">нашего </w:t>
      </w:r>
      <w:r w:rsidR="00717807" w:rsidRPr="001F509E">
        <w:rPr>
          <w:rStyle w:val="c7"/>
          <w:color w:val="000000"/>
        </w:rPr>
        <w:t xml:space="preserve">народа </w:t>
      </w:r>
      <w:r w:rsidR="000A5086" w:rsidRPr="001F509E">
        <w:rPr>
          <w:rStyle w:val="c7"/>
          <w:color w:val="000000"/>
        </w:rPr>
        <w:t>и общества, чтобы</w:t>
      </w:r>
      <w:r w:rsidR="000B2D3C" w:rsidRPr="001F509E">
        <w:rPr>
          <w:rStyle w:val="c7"/>
          <w:color w:val="000000"/>
        </w:rPr>
        <w:t xml:space="preserve"> дети </w:t>
      </w:r>
      <w:r w:rsidR="000A5086" w:rsidRPr="001F509E">
        <w:rPr>
          <w:rStyle w:val="c7"/>
          <w:color w:val="000000"/>
        </w:rPr>
        <w:t>выросли уважающими культуру, родной язык и историю своего народа, и любящими родной край.</w:t>
      </w:r>
    </w:p>
    <w:p w14:paraId="6666482A" w14:textId="77777777" w:rsidR="00BC34E8" w:rsidRDefault="00581993" w:rsidP="00BC34E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1F509E">
        <w:rPr>
          <w:rStyle w:val="c1"/>
          <w:b/>
          <w:bCs/>
          <w:color w:val="000000"/>
        </w:rPr>
        <w:t xml:space="preserve">Цель: </w:t>
      </w:r>
      <w:r w:rsidR="00974613">
        <w:rPr>
          <w:rStyle w:val="c1"/>
          <w:color w:val="000000"/>
        </w:rPr>
        <w:t>п</w:t>
      </w:r>
      <w:r w:rsidRPr="00974613">
        <w:rPr>
          <w:rStyle w:val="c1"/>
          <w:color w:val="000000"/>
        </w:rPr>
        <w:t>риобщение</w:t>
      </w:r>
      <w:r w:rsidRPr="001F509E">
        <w:t xml:space="preserve"> детей дошкольного возраста к национальной якутской культуре</w:t>
      </w:r>
      <w:r w:rsidR="00BC34E8">
        <w:t xml:space="preserve"> </w:t>
      </w:r>
      <w:r w:rsidRPr="001F509E">
        <w:t>посредством интеграции художественной деятельности</w:t>
      </w:r>
      <w:r w:rsidR="00BC34E8">
        <w:t>.</w:t>
      </w:r>
    </w:p>
    <w:p w14:paraId="36B4C9B1" w14:textId="77777777" w:rsidR="00296E18" w:rsidRDefault="000A5086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  <w:r w:rsidRPr="001F509E">
        <w:rPr>
          <w:rStyle w:val="c1"/>
          <w:b/>
          <w:bCs/>
          <w:color w:val="000000"/>
        </w:rPr>
        <w:t>Задачи:</w:t>
      </w:r>
    </w:p>
    <w:p w14:paraId="70C68FF0" w14:textId="77777777" w:rsidR="00296E18" w:rsidRDefault="00FA3079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509E">
        <w:rPr>
          <w:rStyle w:val="c7"/>
          <w:color w:val="000000"/>
        </w:rPr>
        <w:t>1</w:t>
      </w:r>
      <w:r w:rsidR="000A5086" w:rsidRPr="001F509E">
        <w:rPr>
          <w:rStyle w:val="c7"/>
          <w:color w:val="000000"/>
        </w:rPr>
        <w:t>. Познакомить детей с историей, традициями и жизнью народа Якутии</w:t>
      </w:r>
      <w:r w:rsidR="000A5086" w:rsidRPr="001F509E">
        <w:rPr>
          <w:color w:val="000000"/>
        </w:rPr>
        <w:t>.</w:t>
      </w:r>
    </w:p>
    <w:p w14:paraId="45D28130" w14:textId="77777777" w:rsidR="00296E18" w:rsidRDefault="00FA3079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F509E">
        <w:rPr>
          <w:rStyle w:val="c0"/>
          <w:color w:val="000000"/>
        </w:rPr>
        <w:t>2</w:t>
      </w:r>
      <w:r w:rsidR="000A5086" w:rsidRPr="001F509E">
        <w:rPr>
          <w:rStyle w:val="c0"/>
          <w:color w:val="000000"/>
        </w:rPr>
        <w:t>. Приобщать к народной культуре посредством</w:t>
      </w:r>
      <w:r w:rsidR="00E54281" w:rsidRPr="001F509E">
        <w:rPr>
          <w:rStyle w:val="c0"/>
          <w:color w:val="000000"/>
        </w:rPr>
        <w:t xml:space="preserve"> художественной деятельности</w:t>
      </w:r>
    </w:p>
    <w:p w14:paraId="1DE6EA46" w14:textId="77777777" w:rsidR="00296E18" w:rsidRDefault="00FA3079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F509E">
        <w:rPr>
          <w:rStyle w:val="c0"/>
          <w:color w:val="000000"/>
        </w:rPr>
        <w:t>3</w:t>
      </w:r>
      <w:r w:rsidR="000A5086" w:rsidRPr="001F509E">
        <w:rPr>
          <w:rStyle w:val="c0"/>
          <w:color w:val="000000"/>
        </w:rPr>
        <w:t>. Способствовать развитию познавательной и творческой активности детей дошкольного возраста</w:t>
      </w:r>
      <w:r w:rsidRPr="001F509E">
        <w:rPr>
          <w:rStyle w:val="c0"/>
          <w:color w:val="000000"/>
        </w:rPr>
        <w:t>,</w:t>
      </w:r>
    </w:p>
    <w:p w14:paraId="524C1D45" w14:textId="77777777" w:rsidR="00296E18" w:rsidRDefault="00E96F2A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F509E">
        <w:rPr>
          <w:rStyle w:val="c0"/>
          <w:color w:val="000000"/>
        </w:rPr>
        <w:t>4.</w:t>
      </w:r>
      <w:r w:rsidRPr="001F509E">
        <w:t xml:space="preserve"> </w:t>
      </w:r>
      <w:r w:rsidRPr="001F509E">
        <w:rPr>
          <w:rStyle w:val="c0"/>
          <w:color w:val="000000"/>
        </w:rPr>
        <w:t>Способствовать развитию мелкой моторики рук; развивать точность и координацию движений руки и глаза; гибкость рук, ритмичность</w:t>
      </w:r>
    </w:p>
    <w:p w14:paraId="0299782C" w14:textId="77777777" w:rsidR="00296E18" w:rsidRDefault="00E96F2A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509E">
        <w:rPr>
          <w:color w:val="000000"/>
        </w:rPr>
        <w:t>5. Формировать положительно-эмоциональное восприятие окружающего мира.</w:t>
      </w:r>
    </w:p>
    <w:p w14:paraId="5E160948" w14:textId="77777777" w:rsidR="00296E18" w:rsidRDefault="00E96F2A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509E">
        <w:rPr>
          <w:color w:val="000000"/>
        </w:rPr>
        <w:t>6. Воспитывать художественный вкус, интерес к ручному труду, желание участвовать в создании индивидуальных и коллективных работах.</w:t>
      </w:r>
    </w:p>
    <w:p w14:paraId="19F59915" w14:textId="77777777" w:rsidR="00296E18" w:rsidRDefault="00825FBE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М</w:t>
      </w:r>
      <w:r w:rsidR="00807297" w:rsidRPr="001F509E">
        <w:rPr>
          <w:b/>
          <w:bCs/>
        </w:rPr>
        <w:t>етоды работы</w:t>
      </w:r>
      <w:r w:rsidR="00296E18">
        <w:rPr>
          <w:b/>
          <w:bCs/>
        </w:rPr>
        <w:t xml:space="preserve">. </w:t>
      </w:r>
      <w:r w:rsidR="00296E18">
        <w:t>Для</w:t>
      </w:r>
      <w:r w:rsidR="00807297" w:rsidRPr="001F509E">
        <w:t xml:space="preserve"> решения поставленных задач я использовала разнообразные методы работы, способствующие развитию и обогащение знаний каждого ребенка. При этом немаловажную роль играет эмоциональное отношение детей к тому или иному виду деятельности. Поэтому наиболее оптимальной формой работы, сочетающей в себе все </w:t>
      </w:r>
      <w:r w:rsidR="00807297" w:rsidRPr="001F509E">
        <w:lastRenderedPageBreak/>
        <w:t xml:space="preserve">методическое разнообразие работы с дошкольниками, я считаю кружковую деятельность. Так как именно она позволяет интегрировать самые различные виды </w:t>
      </w:r>
      <w:r w:rsidR="00F36AE1" w:rsidRPr="001F509E">
        <w:t>творческой</w:t>
      </w:r>
      <w:r w:rsidR="00807297" w:rsidRPr="001F509E">
        <w:t xml:space="preserve"> деятельности.</w:t>
      </w:r>
      <w:r w:rsidR="007A1FAC" w:rsidRPr="001F509E">
        <w:t xml:space="preserve"> Для этого мы используем занятия </w:t>
      </w:r>
      <w:r w:rsidR="006916EB">
        <w:t xml:space="preserve">по </w:t>
      </w:r>
      <w:r w:rsidR="007A1FAC" w:rsidRPr="001F509E">
        <w:t>художественно</w:t>
      </w:r>
      <w:r w:rsidR="006916EB">
        <w:t>й деятельности</w:t>
      </w:r>
      <w:r w:rsidR="007A1FAC" w:rsidRPr="001F509E">
        <w:t>.</w:t>
      </w:r>
    </w:p>
    <w:p w14:paraId="1F5F813F" w14:textId="77777777" w:rsidR="00296E18" w:rsidRDefault="007A1FAC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1F509E">
        <w:t xml:space="preserve">Целью занятий является ознакомление детей с </w:t>
      </w:r>
      <w:r w:rsidR="0059208C" w:rsidRPr="001F509E">
        <w:t xml:space="preserve">национальной </w:t>
      </w:r>
      <w:r w:rsidR="0099367A" w:rsidRPr="001F509E">
        <w:t>культурой в</w:t>
      </w:r>
      <w:r w:rsidRPr="001F509E">
        <w:t xml:space="preserve"> процессе использования средств изобразительной деятельности</w:t>
      </w:r>
      <w:r w:rsidR="0059208C" w:rsidRPr="001F509E">
        <w:t>.</w:t>
      </w:r>
      <w:r w:rsidRPr="001F509E">
        <w:t xml:space="preserve"> В процессе обучения декоративному рисованию, лепке, аппликации используем разные приёмы: приём создания игровой ситуации в начале занятия, приём пошаговой ориентировки, приём сравнения, приём моделирования, приём комментирования действий детей в речи. В процессе использования перечисленных приёмов устанавлива</w:t>
      </w:r>
      <w:r w:rsidR="000C6D74" w:rsidRPr="001F509E">
        <w:t>е</w:t>
      </w:r>
      <w:r w:rsidR="0099367A" w:rsidRPr="001F509E">
        <w:t>тся</w:t>
      </w:r>
      <w:r w:rsidRPr="001F509E">
        <w:t xml:space="preserve"> взаимосвязь между видами изобразительной деятельности: рисованием, лепкой, аппликацией. </w:t>
      </w:r>
    </w:p>
    <w:p w14:paraId="5AA3D55D" w14:textId="77777777" w:rsidR="00296E18" w:rsidRDefault="007A1FAC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1F509E">
        <w:t xml:space="preserve">При обучении </w:t>
      </w:r>
      <w:r w:rsidR="00E13914" w:rsidRPr="001F509E">
        <w:t>детей рисованию</w:t>
      </w:r>
      <w:r w:rsidRPr="001F509E">
        <w:t xml:space="preserve"> ставим задачу не подготавливать будущих мастеров росписи, а приобщать детей к народно</w:t>
      </w:r>
      <w:r w:rsidR="003B5FDF">
        <w:t>й культуре</w:t>
      </w:r>
      <w:r w:rsidRPr="001F509E">
        <w:t xml:space="preserve">. </w:t>
      </w:r>
      <w:r w:rsidR="00E13914" w:rsidRPr="001F509E">
        <w:t>Д</w:t>
      </w:r>
      <w:r w:rsidRPr="001F509E">
        <w:t>ети усваивают некоторые навыки, учатся составлять узор, почувствовав при этом радость творчества.</w:t>
      </w:r>
    </w:p>
    <w:p w14:paraId="1B4C8CEF" w14:textId="77777777" w:rsidR="00296E18" w:rsidRDefault="00807297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F80649">
        <w:rPr>
          <w:b/>
          <w:bCs/>
        </w:rPr>
        <w:t>Заключени</w:t>
      </w:r>
      <w:r w:rsidR="00296E18">
        <w:rPr>
          <w:b/>
          <w:bCs/>
        </w:rPr>
        <w:t xml:space="preserve">е. </w:t>
      </w:r>
      <w:r w:rsidR="00770A7C" w:rsidRPr="00A32FBD">
        <w:t xml:space="preserve">Введение детей </w:t>
      </w:r>
      <w:r w:rsidR="003275C3" w:rsidRPr="00A32FBD">
        <w:t>в самобытный</w:t>
      </w:r>
      <w:r w:rsidR="00770A7C" w:rsidRPr="00A32FBD">
        <w:t xml:space="preserve"> мир национальной культуры должно осуществляться</w:t>
      </w:r>
      <w:r w:rsidR="003275C3" w:rsidRPr="00A32FBD">
        <w:t xml:space="preserve"> </w:t>
      </w:r>
      <w:r w:rsidR="00770A7C" w:rsidRPr="00A32FBD">
        <w:t>через многообразие форм и методов работы с детьми</w:t>
      </w:r>
      <w:r w:rsidR="003275C3" w:rsidRPr="00A32FBD">
        <w:t>.</w:t>
      </w:r>
    </w:p>
    <w:p w14:paraId="59F664FA" w14:textId="1A259E1D" w:rsidR="00296E18" w:rsidRDefault="00870878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32FBD">
        <w:t>Исходя из</w:t>
      </w:r>
      <w:r w:rsidR="003275C3" w:rsidRPr="00A32FBD">
        <w:t xml:space="preserve"> этого можно сделать </w:t>
      </w:r>
      <w:r w:rsidRPr="00A32FBD">
        <w:t>вывод,</w:t>
      </w:r>
      <w:r w:rsidR="00807297" w:rsidRPr="00A32FBD">
        <w:t xml:space="preserve"> что приобщение </w:t>
      </w:r>
      <w:r w:rsidRPr="00A32FBD">
        <w:t xml:space="preserve">детей к </w:t>
      </w:r>
      <w:r w:rsidR="00807297" w:rsidRPr="00A32FBD">
        <w:t>национальной культуре не должно ограничиваться элементарными географическими сведениями, названиями некоторых предметов быта и национальных праздников.</w:t>
      </w:r>
    </w:p>
    <w:p w14:paraId="6D838F31" w14:textId="12DA40D8" w:rsidR="00807297" w:rsidRDefault="00807297" w:rsidP="00296E18">
      <w:pPr>
        <w:pStyle w:val="c6"/>
        <w:shd w:val="clear" w:color="auto" w:fill="FFFFFF"/>
        <w:spacing w:before="0" w:beforeAutospacing="0" w:after="0" w:afterAutospacing="0"/>
        <w:ind w:firstLine="709"/>
        <w:jc w:val="both"/>
      </w:pPr>
      <w:r w:rsidRPr="00A32FBD">
        <w:t xml:space="preserve">В процессе обучения </w:t>
      </w:r>
      <w:r w:rsidR="00A27E07" w:rsidRPr="00A32FBD">
        <w:t xml:space="preserve">в кружке </w:t>
      </w:r>
      <w:r w:rsidRPr="00A32FBD">
        <w:t>дети не только знакомятся с культурой, бытом, историей родного края, но имеют возможность</w:t>
      </w:r>
      <w:r w:rsidR="00B0724E" w:rsidRPr="00A32FBD">
        <w:t xml:space="preserve"> </w:t>
      </w:r>
      <w:r w:rsidRPr="00A32FBD">
        <w:t>попробовать свои силы в изготовлении предметов традиционных народных промыслов, расширить свои познания</w:t>
      </w:r>
      <w:r w:rsidR="00B0724E" w:rsidRPr="00A32FBD">
        <w:t>.</w:t>
      </w:r>
    </w:p>
    <w:p w14:paraId="6B19314D" w14:textId="115E3335" w:rsidR="00A32FBD" w:rsidRDefault="00A32FB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F3DDC" w14:textId="4055174F" w:rsidR="004F5E3D" w:rsidRDefault="004F5E3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C0B3E" w14:textId="1AF7FF53" w:rsidR="004F5E3D" w:rsidRDefault="004F5E3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274B2" w14:textId="064BC70D" w:rsidR="004F5E3D" w:rsidRPr="001F509E" w:rsidRDefault="004F5E3D" w:rsidP="00296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09E">
        <w:rPr>
          <w:rFonts w:ascii="Times New Roman" w:hAnsi="Times New Roman" w:cs="Times New Roman"/>
          <w:b/>
          <w:bCs/>
          <w:sz w:val="24"/>
          <w:szCs w:val="24"/>
        </w:rPr>
        <w:t>Библиография</w:t>
      </w:r>
    </w:p>
    <w:p w14:paraId="71729E8F" w14:textId="73970A44" w:rsidR="004F5E3D" w:rsidRPr="00D7786E" w:rsidRDefault="004F5E3D" w:rsidP="00BC34E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12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Базовая программа «Тосхол» под редакцией Л.П.Лепчикова, М.Н.Харитонова, 2009.</w:t>
      </w:r>
    </w:p>
    <w:p w14:paraId="0471B863" w14:textId="302F78D5" w:rsidR="00D7786E" w:rsidRDefault="00D7786E" w:rsidP="00BC34E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1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«Кустук» программа дошкольного образования под редакцией </w:t>
      </w:r>
      <w:r w:rsidR="000047A5">
        <w:rPr>
          <w:rStyle w:val="c1"/>
          <w:color w:val="000000"/>
        </w:rPr>
        <w:t>Т.И. Никифорова, Л.В. Попова, А. А. Скрябина, М. К. Иванова, А. В. Николаева, Ю.С.С, Т. Л. Ильинова, Н.В. Баишева, А.А. Захарова, М.А. Попова, М.П. Неустроева, К. К. Семенова, Е.А. Томтосова, А.Ф. Сизых.</w:t>
      </w:r>
    </w:p>
    <w:p w14:paraId="41F319BD" w14:textId="77777777" w:rsidR="004F5E3D" w:rsidRDefault="004F5E3D" w:rsidP="00BC34E8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12" w:righ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Ефремова Д.Г., Аржакова В.К. Ознакомление дошкольников с Якутией / Д.Г.Ефремова, Д.Г.Аржакова. – Якутск, 1998.</w:t>
      </w:r>
    </w:p>
    <w:p w14:paraId="262F2E3F" w14:textId="77777777" w:rsidR="004F5E3D" w:rsidRDefault="004F5E3D" w:rsidP="00BC34E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1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 родного порога в мир общечеловеческих ценностей (программа “Эркээйи” в республике). – Якутск, 2002.</w:t>
      </w:r>
    </w:p>
    <w:p w14:paraId="761DFD2F" w14:textId="77777777" w:rsidR="004F5E3D" w:rsidRDefault="004F5E3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54365" w14:textId="77777777" w:rsidR="00A32FBD" w:rsidRDefault="00A32FB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74D3C" w14:textId="77777777" w:rsidR="00A32FBD" w:rsidRDefault="00A32FB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AE4F2" w14:textId="77777777" w:rsidR="00A32FBD" w:rsidRDefault="00A32FB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DCBD7" w14:textId="77777777" w:rsidR="00A32FBD" w:rsidRDefault="00A32FB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1CC39" w14:textId="77777777" w:rsidR="00A32FBD" w:rsidRDefault="00A32FB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48DBD" w14:textId="77777777" w:rsidR="00A32FBD" w:rsidRDefault="00A32FB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695C3" w14:textId="5A2E4252" w:rsidR="00B715C1" w:rsidRDefault="00B715C1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B31FA7" w14:textId="61D217AB" w:rsidR="0046258D" w:rsidRDefault="0046258D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E2D855" w14:textId="40920D38" w:rsidR="0046258D" w:rsidRDefault="0046258D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11FD1A" w14:textId="5327AD87" w:rsidR="0046258D" w:rsidRDefault="0046258D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390124" w14:textId="09ED878A" w:rsidR="0046258D" w:rsidRDefault="0046258D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757B37" w14:textId="4E04F520" w:rsidR="0046258D" w:rsidRDefault="0046258D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3CA81D" w14:textId="450A320F" w:rsidR="0046258D" w:rsidRDefault="0046258D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2F34E7" w14:textId="350D5863" w:rsidR="0046258D" w:rsidRDefault="0046258D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0498F7" w14:textId="376D351D" w:rsidR="0046258D" w:rsidRDefault="0046258D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9B7D43" w14:textId="2F216A7A" w:rsidR="0046258D" w:rsidRDefault="0046258D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2C1A3D" w14:textId="50927DA5" w:rsidR="0021033F" w:rsidRPr="00B715C1" w:rsidRDefault="0021033F" w:rsidP="00BC34E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5C1">
        <w:rPr>
          <w:rFonts w:ascii="Times New Roman" w:hAnsi="Times New Roman" w:cs="Times New Roman"/>
          <w:bCs/>
          <w:sz w:val="28"/>
          <w:szCs w:val="28"/>
        </w:rPr>
        <w:lastRenderedPageBreak/>
        <w:t>Перспективное планирование кружка.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2"/>
        <w:gridCol w:w="1732"/>
        <w:gridCol w:w="2963"/>
        <w:gridCol w:w="3196"/>
      </w:tblGrid>
      <w:tr w:rsidR="0021033F" w:rsidRPr="00DC2272" w14:paraId="68CEE546" w14:textId="77777777" w:rsidTr="00A54899">
        <w:trPr>
          <w:trHeight w:val="540"/>
        </w:trPr>
        <w:tc>
          <w:tcPr>
            <w:tcW w:w="9345" w:type="dxa"/>
            <w:gridSpan w:val="4"/>
            <w:vAlign w:val="center"/>
          </w:tcPr>
          <w:p w14:paraId="44F792FE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Сентябрь.Блок-1-</w:t>
            </w:r>
            <w:r w:rsidRPr="005232AE">
              <w:rPr>
                <w:rFonts w:ascii="Times New Roman" w:hAnsi="Times New Roman" w:cs="Times New Roman"/>
                <w:b/>
                <w:sz w:val="24"/>
                <w:szCs w:val="24"/>
              </w:rPr>
              <w:t>«Якутия наш край родной».</w:t>
            </w:r>
          </w:p>
        </w:tc>
      </w:tr>
      <w:tr w:rsidR="0021033F" w:rsidRPr="00DC2272" w14:paraId="29D78061" w14:textId="77777777" w:rsidTr="00A54899">
        <w:trPr>
          <w:trHeight w:val="406"/>
        </w:trPr>
        <w:tc>
          <w:tcPr>
            <w:tcW w:w="1332" w:type="dxa"/>
            <w:vAlign w:val="center"/>
          </w:tcPr>
          <w:p w14:paraId="643EA7D0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7" w:type="dxa"/>
            <w:vAlign w:val="center"/>
          </w:tcPr>
          <w:p w14:paraId="52B8BA4B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3015" w:type="dxa"/>
            <w:vAlign w:val="center"/>
          </w:tcPr>
          <w:p w14:paraId="13CFA006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51" w:type="dxa"/>
            <w:vAlign w:val="center"/>
          </w:tcPr>
          <w:p w14:paraId="1F3AB251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21033F" w:rsidRPr="00DC2272" w14:paraId="7F6606B0" w14:textId="77777777" w:rsidTr="00A54899">
        <w:trPr>
          <w:trHeight w:val="1128"/>
        </w:trPr>
        <w:tc>
          <w:tcPr>
            <w:tcW w:w="1332" w:type="dxa"/>
            <w:vAlign w:val="center"/>
          </w:tcPr>
          <w:p w14:paraId="4B64D07F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013" w:type="dxa"/>
            <w:gridSpan w:val="3"/>
            <w:vAlign w:val="center"/>
          </w:tcPr>
          <w:p w14:paraId="759F6802" w14:textId="77777777" w:rsidR="0021033F" w:rsidRPr="00DC2272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документацией</w:t>
            </w:r>
          </w:p>
        </w:tc>
      </w:tr>
      <w:tr w:rsidR="0021033F" w:rsidRPr="00DC2272" w14:paraId="5EE46C7D" w14:textId="77777777" w:rsidTr="00A54899">
        <w:trPr>
          <w:trHeight w:val="881"/>
        </w:trPr>
        <w:tc>
          <w:tcPr>
            <w:tcW w:w="1332" w:type="dxa"/>
            <w:vAlign w:val="center"/>
          </w:tcPr>
          <w:p w14:paraId="081B98C9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47" w:type="dxa"/>
            <w:vAlign w:val="center"/>
          </w:tcPr>
          <w:p w14:paraId="25C0FA76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месяца по якутскому календарю</w:t>
            </w:r>
          </w:p>
        </w:tc>
        <w:tc>
          <w:tcPr>
            <w:tcW w:w="3015" w:type="dxa"/>
            <w:vAlign w:val="center"/>
          </w:tcPr>
          <w:p w14:paraId="7755577B" w14:textId="77777777" w:rsidR="0021033F" w:rsidRPr="00DC2272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14A9">
              <w:rPr>
                <w:rFonts w:ascii="Times New Roman" w:hAnsi="Times New Roman" w:cs="Times New Roman"/>
                <w:sz w:val="20"/>
                <w:szCs w:val="20"/>
              </w:rPr>
              <w:t>Сентябрь- Бала5ан ыйа - Улуу Суорун</w:t>
            </w:r>
            <w:r w:rsidRPr="009714A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51" w:type="dxa"/>
            <w:vAlign w:val="center"/>
          </w:tcPr>
          <w:p w14:paraId="200A08FD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 детьми о значении месяца.</w:t>
            </w:r>
          </w:p>
          <w:p w14:paraId="3C079CC4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символа месяца</w:t>
            </w:r>
          </w:p>
          <w:p w14:paraId="0B15D04A" w14:textId="77777777" w:rsidR="0021033F" w:rsidRPr="00DC2272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«Когда это бывает».</w:t>
            </w:r>
          </w:p>
        </w:tc>
      </w:tr>
      <w:tr w:rsidR="0021033F" w:rsidRPr="00DC2272" w14:paraId="5C8D1D7E" w14:textId="77777777" w:rsidTr="00A54899">
        <w:trPr>
          <w:trHeight w:val="881"/>
        </w:trPr>
        <w:tc>
          <w:tcPr>
            <w:tcW w:w="1332" w:type="dxa"/>
            <w:vAlign w:val="center"/>
          </w:tcPr>
          <w:p w14:paraId="7C22EDCB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center"/>
          </w:tcPr>
          <w:p w14:paraId="630984A6" w14:textId="77777777" w:rsidR="0021033F" w:rsidRPr="00341068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Краски осени моего края</w:t>
            </w:r>
          </w:p>
        </w:tc>
        <w:tc>
          <w:tcPr>
            <w:tcW w:w="3015" w:type="dxa"/>
            <w:vAlign w:val="center"/>
          </w:tcPr>
          <w:p w14:paraId="7F32B08A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Осенние краски нашей природы.</w:t>
            </w:r>
          </w:p>
          <w:p w14:paraId="56AB8EF9" w14:textId="77777777" w:rsidR="0021033F" w:rsidRPr="0034106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осенними явлениями нашего края, обратить внимание на палитру, красоту осени. </w:t>
            </w:r>
          </w:p>
        </w:tc>
        <w:tc>
          <w:tcPr>
            <w:tcW w:w="3251" w:type="dxa"/>
          </w:tcPr>
          <w:p w14:paraId="0E98D59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272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2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об осени.</w:t>
            </w:r>
          </w:p>
          <w:p w14:paraId="1846508E" w14:textId="77777777" w:rsidR="0021033F" w:rsidRPr="0034106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«Осенний лес»</w:t>
            </w:r>
          </w:p>
        </w:tc>
      </w:tr>
      <w:tr w:rsidR="0021033F" w:rsidRPr="00DC2272" w14:paraId="212CFC6D" w14:textId="77777777" w:rsidTr="00A54899">
        <w:trPr>
          <w:trHeight w:val="881"/>
        </w:trPr>
        <w:tc>
          <w:tcPr>
            <w:tcW w:w="1332" w:type="dxa"/>
            <w:vAlign w:val="center"/>
          </w:tcPr>
          <w:p w14:paraId="2CB156AC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47" w:type="dxa"/>
            <w:vAlign w:val="center"/>
          </w:tcPr>
          <w:p w14:paraId="2A56CD8B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804CB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74">
              <w:rPr>
                <w:rFonts w:ascii="Times New Roman" w:hAnsi="Times New Roman" w:cs="Times New Roman"/>
                <w:sz w:val="20"/>
                <w:szCs w:val="20"/>
              </w:rPr>
              <w:t>Какой урожай собирают в нашем крае?</w:t>
            </w:r>
          </w:p>
          <w:p w14:paraId="377CBB89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33DCD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13D6C2CF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C30CE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1C74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об овощах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ягодах, </w:t>
            </w:r>
            <w:r w:rsidRPr="000F1C74">
              <w:rPr>
                <w:rFonts w:ascii="Times New Roman" w:hAnsi="Times New Roman" w:cs="Times New Roman"/>
                <w:sz w:val="20"/>
                <w:szCs w:val="20"/>
              </w:rPr>
              <w:t>произрастающих в нашем крае. Знакомить с способами уборки урожая.</w:t>
            </w:r>
          </w:p>
          <w:p w14:paraId="55E90BC0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4B870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48BE9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14:paraId="550840B6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76281" w14:textId="77777777" w:rsidR="0021033F" w:rsidRPr="009A7295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295">
              <w:rPr>
                <w:rFonts w:ascii="Times New Roman" w:hAnsi="Times New Roman" w:cs="Times New Roman"/>
                <w:sz w:val="20"/>
                <w:szCs w:val="20"/>
              </w:rPr>
              <w:t>Беседы о сборе урожая в семьях детей.</w:t>
            </w:r>
          </w:p>
          <w:p w14:paraId="087AC748" w14:textId="77777777" w:rsidR="0021033F" w:rsidRPr="009A7295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295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 о сборе урожая овощей.</w:t>
            </w:r>
          </w:p>
          <w:p w14:paraId="693BD584" w14:textId="77777777" w:rsidR="0021033F" w:rsidRPr="009A7295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295">
              <w:rPr>
                <w:rFonts w:ascii="Times New Roman" w:hAnsi="Times New Roman" w:cs="Times New Roman"/>
                <w:sz w:val="20"/>
                <w:szCs w:val="20"/>
              </w:rPr>
              <w:t xml:space="preserve">Загадывание загадок об овощах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ягодах</w:t>
            </w:r>
            <w:r w:rsidRPr="009A7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7B2A48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«Отон»</w:t>
            </w:r>
          </w:p>
          <w:p w14:paraId="0B11D34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299A4" w14:textId="77777777" w:rsidR="0021033F" w:rsidRPr="00DC2272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3F" w:rsidRPr="00DC2272" w14:paraId="748EC1E3" w14:textId="77777777" w:rsidTr="00A54899">
        <w:trPr>
          <w:trHeight w:val="911"/>
        </w:trPr>
        <w:tc>
          <w:tcPr>
            <w:tcW w:w="1332" w:type="dxa"/>
            <w:vAlign w:val="center"/>
          </w:tcPr>
          <w:p w14:paraId="55DC9EE3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14:paraId="0BC85AA3" w14:textId="77777777" w:rsidR="0021033F" w:rsidRPr="00341068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Якутск</w:t>
            </w:r>
          </w:p>
        </w:tc>
        <w:tc>
          <w:tcPr>
            <w:tcW w:w="3015" w:type="dxa"/>
            <w:vAlign w:val="center"/>
          </w:tcPr>
          <w:p w14:paraId="2049CF79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родном городе.</w:t>
            </w:r>
          </w:p>
          <w:p w14:paraId="4AA90789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историей появления города.</w:t>
            </w:r>
          </w:p>
          <w:p w14:paraId="5192DD8C" w14:textId="77777777" w:rsidR="0021033F" w:rsidRPr="0034106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«Малая Родина»</w:t>
            </w:r>
          </w:p>
        </w:tc>
        <w:tc>
          <w:tcPr>
            <w:tcW w:w="3251" w:type="dxa"/>
            <w:vAlign w:val="center"/>
          </w:tcPr>
          <w:p w14:paraId="0A4A2858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карты города. Презентация достопримечательств города Якутска. </w:t>
            </w:r>
          </w:p>
          <w:p w14:paraId="59FA5B55" w14:textId="77777777" w:rsidR="0021033F" w:rsidRPr="0034106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«Мой город Якутск»</w:t>
            </w:r>
          </w:p>
        </w:tc>
      </w:tr>
      <w:tr w:rsidR="0021033F" w:rsidRPr="00DC2272" w14:paraId="1D31C42E" w14:textId="77777777" w:rsidTr="00A54899">
        <w:trPr>
          <w:trHeight w:val="636"/>
        </w:trPr>
        <w:tc>
          <w:tcPr>
            <w:tcW w:w="9345" w:type="dxa"/>
            <w:gridSpan w:val="4"/>
            <w:vAlign w:val="center"/>
          </w:tcPr>
          <w:p w14:paraId="23B124E4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10961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  <w:r w:rsidRPr="00437B91">
              <w:rPr>
                <w:rFonts w:ascii="Times New Roman" w:hAnsi="Times New Roman" w:cs="Times New Roman"/>
                <w:b/>
                <w:sz w:val="24"/>
                <w:szCs w:val="24"/>
              </w:rPr>
              <w:t>Блок-1-«Якутия наш край родной».</w:t>
            </w:r>
          </w:p>
        </w:tc>
      </w:tr>
      <w:tr w:rsidR="0021033F" w:rsidRPr="00DC2272" w14:paraId="3B274170" w14:textId="77777777" w:rsidTr="00A54899">
        <w:trPr>
          <w:trHeight w:val="478"/>
        </w:trPr>
        <w:tc>
          <w:tcPr>
            <w:tcW w:w="1332" w:type="dxa"/>
            <w:vAlign w:val="center"/>
          </w:tcPr>
          <w:p w14:paraId="193FC871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7" w:type="dxa"/>
            <w:vAlign w:val="center"/>
          </w:tcPr>
          <w:p w14:paraId="3EF96593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3015" w:type="dxa"/>
            <w:vAlign w:val="center"/>
          </w:tcPr>
          <w:p w14:paraId="00BAA008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51" w:type="dxa"/>
            <w:vAlign w:val="center"/>
          </w:tcPr>
          <w:p w14:paraId="129A0E67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21033F" w:rsidRPr="00DC2272" w14:paraId="14CCA463" w14:textId="77777777" w:rsidTr="00A54899">
        <w:trPr>
          <w:trHeight w:val="690"/>
        </w:trPr>
        <w:tc>
          <w:tcPr>
            <w:tcW w:w="1332" w:type="dxa"/>
            <w:vAlign w:val="center"/>
          </w:tcPr>
          <w:p w14:paraId="6C06379F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47" w:type="dxa"/>
            <w:vAlign w:val="center"/>
          </w:tcPr>
          <w:p w14:paraId="4590AD52" w14:textId="77777777" w:rsidR="0021033F" w:rsidRPr="007D0EA7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месяца по якутскому календарю </w:t>
            </w:r>
          </w:p>
        </w:tc>
        <w:tc>
          <w:tcPr>
            <w:tcW w:w="3015" w:type="dxa"/>
            <w:vAlign w:val="center"/>
          </w:tcPr>
          <w:p w14:paraId="5A56059E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месяц-</w:t>
            </w:r>
            <w:r w:rsidRPr="00AD1499">
              <w:rPr>
                <w:rFonts w:ascii="Times New Roman" w:hAnsi="Times New Roman" w:cs="Times New Roman"/>
                <w:sz w:val="20"/>
                <w:szCs w:val="20"/>
              </w:rPr>
              <w:t xml:space="preserve">Алтынньы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–«</w:t>
            </w:r>
            <w:r w:rsidRPr="00AD1499">
              <w:rPr>
                <w:rFonts w:ascii="Times New Roman" w:hAnsi="Times New Roman" w:cs="Times New Roman"/>
                <w:sz w:val="20"/>
                <w:szCs w:val="20"/>
              </w:rPr>
              <w:t>Хотой Айыы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226EA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символе месяца.</w:t>
            </w:r>
          </w:p>
          <w:p w14:paraId="10FB672B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18B14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49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51" w:type="dxa"/>
            <w:vAlign w:val="center"/>
          </w:tcPr>
          <w:p w14:paraId="1131496C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 детьми о значении месяца.</w:t>
            </w:r>
          </w:p>
          <w:p w14:paraId="2ADA6ED4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символа месяца</w:t>
            </w:r>
          </w:p>
          <w:p w14:paraId="18DA9681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орле.</w:t>
            </w:r>
          </w:p>
        </w:tc>
      </w:tr>
      <w:tr w:rsidR="0021033F" w:rsidRPr="00DC2272" w14:paraId="4BA6D4AE" w14:textId="77777777" w:rsidTr="00A54899">
        <w:trPr>
          <w:trHeight w:val="690"/>
        </w:trPr>
        <w:tc>
          <w:tcPr>
            <w:tcW w:w="1332" w:type="dxa"/>
            <w:vAlign w:val="center"/>
          </w:tcPr>
          <w:p w14:paraId="09CB356C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47" w:type="dxa"/>
            <w:vAlign w:val="center"/>
          </w:tcPr>
          <w:p w14:paraId="53CD2056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534">
              <w:rPr>
                <w:rFonts w:ascii="Times New Roman" w:hAnsi="Times New Roman" w:cs="Times New Roman"/>
                <w:sz w:val="20"/>
                <w:szCs w:val="20"/>
              </w:rPr>
              <w:t>Деревья нашего края.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Растительный мир Якутии. </w:t>
            </w:r>
          </w:p>
        </w:tc>
        <w:tc>
          <w:tcPr>
            <w:tcW w:w="3015" w:type="dxa"/>
            <w:vAlign w:val="center"/>
          </w:tcPr>
          <w:p w14:paraId="7F5E749B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0534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природой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родного</w:t>
            </w:r>
            <w:r w:rsidRPr="002D0534">
              <w:rPr>
                <w:rFonts w:ascii="Times New Roman" w:hAnsi="Times New Roman" w:cs="Times New Roman"/>
                <w:sz w:val="20"/>
                <w:szCs w:val="20"/>
              </w:rPr>
              <w:t xml:space="preserve"> края.</w:t>
            </w:r>
          </w:p>
        </w:tc>
        <w:tc>
          <w:tcPr>
            <w:tcW w:w="3251" w:type="dxa"/>
            <w:vAlign w:val="center"/>
          </w:tcPr>
          <w:p w14:paraId="65AC57B1" w14:textId="77777777" w:rsidR="0021033F" w:rsidRPr="00DF26F2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26F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и фотографии с изображением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6F2">
              <w:rPr>
                <w:rFonts w:ascii="Times New Roman" w:hAnsi="Times New Roman" w:cs="Times New Roman"/>
                <w:sz w:val="20"/>
                <w:szCs w:val="20"/>
              </w:rPr>
              <w:t xml:space="preserve"> лесов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нашей</w:t>
            </w:r>
            <w:r w:rsidRPr="00DF26F2">
              <w:rPr>
                <w:rFonts w:ascii="Times New Roman" w:hAnsi="Times New Roman" w:cs="Times New Roman"/>
                <w:sz w:val="20"/>
                <w:szCs w:val="20"/>
              </w:rPr>
              <w:t xml:space="preserve"> области.</w:t>
            </w:r>
          </w:p>
          <w:p w14:paraId="1FAD0508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  <w:r w:rsidRPr="00DF26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Береза»</w:t>
            </w:r>
          </w:p>
        </w:tc>
      </w:tr>
      <w:tr w:rsidR="0021033F" w:rsidRPr="00DC2272" w14:paraId="53800A36" w14:textId="77777777" w:rsidTr="00A54899">
        <w:trPr>
          <w:trHeight w:val="1037"/>
        </w:trPr>
        <w:tc>
          <w:tcPr>
            <w:tcW w:w="1332" w:type="dxa"/>
            <w:vAlign w:val="center"/>
          </w:tcPr>
          <w:p w14:paraId="5A39E9B5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center"/>
          </w:tcPr>
          <w:p w14:paraId="7AC79E11" w14:textId="77777777" w:rsidR="0021033F" w:rsidRPr="007D0EA7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F8">
              <w:rPr>
                <w:rFonts w:ascii="Times New Roman" w:hAnsi="Times New Roman" w:cs="Times New Roman"/>
                <w:sz w:val="20"/>
                <w:szCs w:val="20"/>
              </w:rPr>
              <w:t>Зимующие птицы.</w:t>
            </w:r>
          </w:p>
        </w:tc>
        <w:tc>
          <w:tcPr>
            <w:tcW w:w="3015" w:type="dxa"/>
            <w:vAlign w:val="center"/>
          </w:tcPr>
          <w:p w14:paraId="5707DFCB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30F8">
              <w:rPr>
                <w:rFonts w:ascii="Times New Roman" w:hAnsi="Times New Roman" w:cs="Times New Roman"/>
                <w:sz w:val="20"/>
                <w:szCs w:val="20"/>
              </w:rPr>
              <w:t>Знакомить с многообразием мира птиц. Систематизировать знания о зимующих и перелётных птицах.  Расширять знания о птицах, живущих рядом с нами и ждущих помощи от нас. Воспитывать любовь к всему живому.</w:t>
            </w:r>
          </w:p>
        </w:tc>
        <w:tc>
          <w:tcPr>
            <w:tcW w:w="3251" w:type="dxa"/>
            <w:vAlign w:val="center"/>
          </w:tcPr>
          <w:p w14:paraId="6421650E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1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презентацией «Птицы рядом с нами».</w:t>
            </w:r>
          </w:p>
          <w:p w14:paraId="702EC305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 с различными птицами.</w:t>
            </w:r>
          </w:p>
          <w:p w14:paraId="4CFC7719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о зимующих и перелётных птицах.</w:t>
            </w:r>
          </w:p>
          <w:p w14:paraId="0C71E3A9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птицах.</w:t>
            </w:r>
          </w:p>
          <w:p w14:paraId="08377B40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«Птица» (орел, дятел)</w:t>
            </w:r>
          </w:p>
        </w:tc>
      </w:tr>
      <w:tr w:rsidR="0021033F" w:rsidRPr="00DC2272" w14:paraId="0CFCFDAC" w14:textId="77777777" w:rsidTr="00A54899">
        <w:trPr>
          <w:trHeight w:val="996"/>
        </w:trPr>
        <w:tc>
          <w:tcPr>
            <w:tcW w:w="1332" w:type="dxa"/>
            <w:vAlign w:val="center"/>
          </w:tcPr>
          <w:p w14:paraId="721489CA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747" w:type="dxa"/>
            <w:vAlign w:val="center"/>
          </w:tcPr>
          <w:p w14:paraId="18F6F1DD" w14:textId="77777777" w:rsidR="0021033F" w:rsidRPr="00663699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родного </w:t>
            </w: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>края.</w:t>
            </w:r>
          </w:p>
        </w:tc>
        <w:tc>
          <w:tcPr>
            <w:tcW w:w="3015" w:type="dxa"/>
            <w:vAlign w:val="center"/>
          </w:tcPr>
          <w:p w14:paraId="54A958EA" w14:textId="77777777" w:rsidR="0021033F" w:rsidRPr="00437B91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картой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Саха Якутия</w:t>
            </w: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>. Побуждать интересоваться историей родного края. Формировать первоначальные представления об обычаях и традициях.</w:t>
            </w:r>
          </w:p>
        </w:tc>
        <w:tc>
          <w:tcPr>
            <w:tcW w:w="3251" w:type="dxa"/>
            <w:vAlign w:val="center"/>
          </w:tcPr>
          <w:p w14:paraId="7FC4FA98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 xml:space="preserve">. Беседы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родном крае</w:t>
            </w: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 xml:space="preserve">. Рассматривание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 xml:space="preserve"> «Чем славится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 Якутия</w:t>
            </w:r>
            <w:r w:rsidRPr="0034106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42CEA782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«Алмаз»</w:t>
            </w:r>
          </w:p>
        </w:tc>
      </w:tr>
      <w:tr w:rsidR="0021033F" w:rsidRPr="00DC2272" w14:paraId="6A67EAB8" w14:textId="77777777" w:rsidTr="00A54899">
        <w:trPr>
          <w:trHeight w:val="636"/>
        </w:trPr>
        <w:tc>
          <w:tcPr>
            <w:tcW w:w="9345" w:type="dxa"/>
            <w:gridSpan w:val="4"/>
            <w:vAlign w:val="center"/>
          </w:tcPr>
          <w:p w14:paraId="609C61FC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Ноябрь.Блок-2-</w:t>
            </w:r>
            <w:r w:rsidRPr="0090050F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родного края».</w:t>
            </w:r>
          </w:p>
        </w:tc>
      </w:tr>
      <w:tr w:rsidR="0021033F" w:rsidRPr="00DC2272" w14:paraId="5D40D056" w14:textId="77777777" w:rsidTr="00A54899">
        <w:trPr>
          <w:trHeight w:val="478"/>
        </w:trPr>
        <w:tc>
          <w:tcPr>
            <w:tcW w:w="1332" w:type="dxa"/>
            <w:vAlign w:val="center"/>
          </w:tcPr>
          <w:p w14:paraId="2FA47D72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7" w:type="dxa"/>
            <w:vAlign w:val="center"/>
          </w:tcPr>
          <w:p w14:paraId="546D47C5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3015" w:type="dxa"/>
            <w:vAlign w:val="center"/>
          </w:tcPr>
          <w:p w14:paraId="7F6723BC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51" w:type="dxa"/>
            <w:vAlign w:val="center"/>
          </w:tcPr>
          <w:p w14:paraId="32D2D4F7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21033F" w:rsidRPr="00DC2272" w14:paraId="40C96012" w14:textId="77777777" w:rsidTr="00A54899">
        <w:trPr>
          <w:trHeight w:val="1041"/>
        </w:trPr>
        <w:tc>
          <w:tcPr>
            <w:tcW w:w="1332" w:type="dxa"/>
            <w:vAlign w:val="center"/>
          </w:tcPr>
          <w:p w14:paraId="1A854D75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47" w:type="dxa"/>
            <w:vAlign w:val="center"/>
          </w:tcPr>
          <w:p w14:paraId="06F94FA8" w14:textId="77777777" w:rsidR="0021033F" w:rsidRPr="005B7C08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месяца по якутскому календарю</w:t>
            </w:r>
          </w:p>
        </w:tc>
        <w:tc>
          <w:tcPr>
            <w:tcW w:w="3015" w:type="dxa"/>
            <w:vAlign w:val="center"/>
          </w:tcPr>
          <w:p w14:paraId="2571A4D1" w14:textId="77777777" w:rsidR="0021033F" w:rsidRPr="005B7C0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</w:t>
            </w:r>
            <w:r>
              <w:t xml:space="preserve"> </w:t>
            </w:r>
            <w:r w:rsidRPr="0044757A">
              <w:rPr>
                <w:rFonts w:ascii="Times New Roman" w:hAnsi="Times New Roman" w:cs="Times New Roman"/>
                <w:sz w:val="20"/>
                <w:szCs w:val="20"/>
              </w:rPr>
              <w:t>Сэтинньи - Баай Байанай</w:t>
            </w:r>
          </w:p>
        </w:tc>
        <w:tc>
          <w:tcPr>
            <w:tcW w:w="3251" w:type="dxa"/>
            <w:vAlign w:val="center"/>
          </w:tcPr>
          <w:p w14:paraId="13CCB607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 детьми о значении месяца.</w:t>
            </w:r>
          </w:p>
          <w:p w14:paraId="2F6FE4B0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Pr="000461F0">
              <w:rPr>
                <w:rFonts w:ascii="Times New Roman" w:hAnsi="Times New Roman" w:cs="Times New Roman"/>
                <w:sz w:val="20"/>
                <w:szCs w:val="20"/>
              </w:rPr>
              <w:t>символа 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A50BFA" w14:textId="77777777" w:rsidR="0021033F" w:rsidRPr="005B7C0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</w:t>
            </w: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Рыбак и рыбки</w:t>
            </w: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«Охотники»</w:t>
            </w:r>
          </w:p>
        </w:tc>
      </w:tr>
      <w:tr w:rsidR="0021033F" w:rsidRPr="00DC2272" w14:paraId="60158956" w14:textId="77777777" w:rsidTr="00A54899">
        <w:trPr>
          <w:trHeight w:val="1037"/>
        </w:trPr>
        <w:tc>
          <w:tcPr>
            <w:tcW w:w="1332" w:type="dxa"/>
            <w:vAlign w:val="center"/>
          </w:tcPr>
          <w:p w14:paraId="08775BE6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47" w:type="dxa"/>
            <w:vAlign w:val="center"/>
          </w:tcPr>
          <w:p w14:paraId="660D335C" w14:textId="77777777" w:rsidR="0021033F" w:rsidRPr="002C6DD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Животный мир Якутии</w:t>
            </w:r>
          </w:p>
        </w:tc>
        <w:tc>
          <w:tcPr>
            <w:tcW w:w="3015" w:type="dxa"/>
            <w:vAlign w:val="center"/>
          </w:tcPr>
          <w:p w14:paraId="23784217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1A4B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животном мире края. Формировать основы экологического мировоззрения.</w:t>
            </w:r>
          </w:p>
        </w:tc>
        <w:tc>
          <w:tcPr>
            <w:tcW w:w="3251" w:type="dxa"/>
            <w:vAlign w:val="center"/>
          </w:tcPr>
          <w:p w14:paraId="578C34E3" w14:textId="77777777" w:rsidR="0021033F" w:rsidRPr="00A930F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30F8">
              <w:rPr>
                <w:rFonts w:ascii="Times New Roman" w:hAnsi="Times New Roman" w:cs="Times New Roman"/>
                <w:sz w:val="20"/>
                <w:szCs w:val="20"/>
              </w:rPr>
              <w:t>Беседы о животных.</w:t>
            </w:r>
          </w:p>
          <w:p w14:paraId="38D5BBB6" w14:textId="77777777" w:rsidR="0021033F" w:rsidRPr="00A930F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30F8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Красной книги Якутии, альбомов с изображением животных, птиц, насекомых. </w:t>
            </w:r>
          </w:p>
          <w:p w14:paraId="7A8F0763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30F8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«У кого какой домик», «Узнай по описанию».</w:t>
            </w:r>
          </w:p>
          <w:p w14:paraId="5C1B4BBC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«Белочка»</w:t>
            </w:r>
          </w:p>
          <w:p w14:paraId="1E35655C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E29C8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3F" w:rsidRPr="00DC2272" w14:paraId="4A90F735" w14:textId="77777777" w:rsidTr="00A54899">
        <w:trPr>
          <w:trHeight w:val="1037"/>
        </w:trPr>
        <w:tc>
          <w:tcPr>
            <w:tcW w:w="1332" w:type="dxa"/>
            <w:vAlign w:val="center"/>
          </w:tcPr>
          <w:p w14:paraId="3542A47A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center"/>
          </w:tcPr>
          <w:p w14:paraId="58ACA167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2C5E">
              <w:rPr>
                <w:rFonts w:ascii="Times New Roman" w:hAnsi="Times New Roman" w:cs="Times New Roman"/>
                <w:sz w:val="20"/>
                <w:szCs w:val="20"/>
              </w:rPr>
              <w:t>аша река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Лена</w:t>
            </w:r>
          </w:p>
        </w:tc>
        <w:tc>
          <w:tcPr>
            <w:tcW w:w="3015" w:type="dxa"/>
            <w:vAlign w:val="center"/>
          </w:tcPr>
          <w:p w14:paraId="71B8D863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07DA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названия родного города, реки. Расширять представления детей о природных богатствах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наше республики</w:t>
            </w:r>
            <w:r w:rsidRPr="002107DA">
              <w:rPr>
                <w:rFonts w:ascii="Times New Roman" w:hAnsi="Times New Roman" w:cs="Times New Roman"/>
                <w:sz w:val="20"/>
                <w:szCs w:val="20"/>
              </w:rPr>
              <w:t xml:space="preserve">. Побуждать детей восхищаться красотой реки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  <w:r w:rsidRPr="00210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1" w:type="dxa"/>
            <w:vAlign w:val="center"/>
          </w:tcPr>
          <w:p w14:paraId="5B52445A" w14:textId="77777777" w:rsidR="0021033F" w:rsidRPr="00C013CA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13CA">
              <w:rPr>
                <w:rFonts w:ascii="Times New Roman" w:hAnsi="Times New Roman" w:cs="Times New Roman"/>
                <w:sz w:val="20"/>
                <w:szCs w:val="20"/>
              </w:rPr>
              <w:t>Беседы о малой Родине, рассматривание иллюстраций, фотографий с видами р. Лена.</w:t>
            </w:r>
          </w:p>
          <w:p w14:paraId="7E150A3B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13CA">
              <w:rPr>
                <w:rFonts w:ascii="Times New Roman" w:hAnsi="Times New Roman" w:cs="Times New Roman"/>
                <w:sz w:val="20"/>
                <w:szCs w:val="20"/>
              </w:rPr>
              <w:t>Чтение литературы, решение экологических задач.</w:t>
            </w:r>
          </w:p>
          <w:p w14:paraId="08367BF6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«Береги реку» </w:t>
            </w:r>
          </w:p>
          <w:p w14:paraId="2D3E5007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3F" w:rsidRPr="00DC2272" w14:paraId="50890F99" w14:textId="77777777" w:rsidTr="00A54899">
        <w:trPr>
          <w:trHeight w:val="1037"/>
        </w:trPr>
        <w:tc>
          <w:tcPr>
            <w:tcW w:w="1332" w:type="dxa"/>
            <w:vAlign w:val="center"/>
          </w:tcPr>
          <w:p w14:paraId="36687DDA" w14:textId="77777777" w:rsidR="0021033F" w:rsidRPr="00DF26F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D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47" w:type="dxa"/>
            <w:vAlign w:val="center"/>
          </w:tcPr>
          <w:p w14:paraId="61B0E69D" w14:textId="77777777" w:rsidR="0021033F" w:rsidRPr="002D0534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Древние животные нашего края. История мамонтов.</w:t>
            </w:r>
          </w:p>
        </w:tc>
        <w:tc>
          <w:tcPr>
            <w:tcW w:w="3015" w:type="dxa"/>
            <w:vAlign w:val="center"/>
          </w:tcPr>
          <w:p w14:paraId="5A8C0DBE" w14:textId="77777777" w:rsidR="0021033F" w:rsidRPr="009071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C32A0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Воспитывать бережное отношение к природе и животным. Расширить знания детей о </w:t>
            </w:r>
            <w:r w:rsidRPr="00C32A00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мамонтах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9071D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почему вымерли?</w:t>
            </w:r>
          </w:p>
          <w:p w14:paraId="49F823C4" w14:textId="77777777" w:rsidR="0021033F" w:rsidRPr="00C32A00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14:paraId="4F80E5B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о мамонтах. </w:t>
            </w:r>
          </w:p>
          <w:p w14:paraId="1EF8F984" w14:textId="77777777" w:rsidR="0021033F" w:rsidRPr="00DF26F2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</w:t>
            </w:r>
            <w:r w:rsidRPr="009071DF">
              <w:rPr>
                <w:rFonts w:ascii="Times New Roman" w:hAnsi="Times New Roman" w:cs="Times New Roman"/>
                <w:sz w:val="20"/>
                <w:szCs w:val="20"/>
              </w:rPr>
              <w:t>«Мамонтенок ищет маму»</w:t>
            </w:r>
          </w:p>
        </w:tc>
      </w:tr>
    </w:tbl>
    <w:p w14:paraId="352847D6" w14:textId="77777777" w:rsidR="0021033F" w:rsidRDefault="0021033F" w:rsidP="00BC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40BEB" w14:textId="77777777" w:rsidR="0021033F" w:rsidRDefault="0021033F" w:rsidP="00BC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3260"/>
      </w:tblGrid>
      <w:tr w:rsidR="0021033F" w:rsidRPr="00DC2272" w14:paraId="05D6D885" w14:textId="77777777" w:rsidTr="00D872EC">
        <w:trPr>
          <w:trHeight w:val="373"/>
        </w:trPr>
        <w:tc>
          <w:tcPr>
            <w:tcW w:w="9351" w:type="dxa"/>
            <w:gridSpan w:val="4"/>
            <w:vAlign w:val="center"/>
          </w:tcPr>
          <w:p w14:paraId="5F6A233E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  <w:r w:rsidRPr="007B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Блок-2-«Природа родного края».</w:t>
            </w:r>
          </w:p>
        </w:tc>
      </w:tr>
      <w:tr w:rsidR="00D872EC" w:rsidRPr="00DC2272" w14:paraId="056567BD" w14:textId="77777777" w:rsidTr="00D872EC">
        <w:trPr>
          <w:trHeight w:val="280"/>
        </w:trPr>
        <w:tc>
          <w:tcPr>
            <w:tcW w:w="1271" w:type="dxa"/>
            <w:vAlign w:val="center"/>
          </w:tcPr>
          <w:p w14:paraId="1E3D1560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14:paraId="2869BA0D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2977" w:type="dxa"/>
            <w:vAlign w:val="center"/>
          </w:tcPr>
          <w:p w14:paraId="7B1344B5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vAlign w:val="center"/>
          </w:tcPr>
          <w:p w14:paraId="2D3FD89A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D872EC" w:rsidRPr="00DC2272" w14:paraId="51607E0A" w14:textId="77777777" w:rsidTr="00D872EC">
        <w:trPr>
          <w:trHeight w:val="610"/>
        </w:trPr>
        <w:tc>
          <w:tcPr>
            <w:tcW w:w="1271" w:type="dxa"/>
            <w:vAlign w:val="center"/>
          </w:tcPr>
          <w:p w14:paraId="1E495E55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  <w:vAlign w:val="center"/>
          </w:tcPr>
          <w:p w14:paraId="7FB49DD8" w14:textId="77777777" w:rsidR="0021033F" w:rsidRPr="00DE2671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месяца по якутскому календарю</w:t>
            </w:r>
          </w:p>
        </w:tc>
        <w:tc>
          <w:tcPr>
            <w:tcW w:w="2977" w:type="dxa"/>
            <w:vAlign w:val="center"/>
          </w:tcPr>
          <w:p w14:paraId="4F1865CC" w14:textId="77777777" w:rsidR="0021033F" w:rsidRPr="00DE2671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Декабрь- </w:t>
            </w:r>
            <w:r w:rsidRPr="00A93CC4">
              <w:rPr>
                <w:rFonts w:ascii="Times New Roman" w:hAnsi="Times New Roman" w:cs="Times New Roman"/>
                <w:sz w:val="20"/>
                <w:szCs w:val="20"/>
              </w:rPr>
              <w:t xml:space="preserve">Ахсынньы – Билгэ Хаан </w:t>
            </w:r>
          </w:p>
        </w:tc>
        <w:tc>
          <w:tcPr>
            <w:tcW w:w="3260" w:type="dxa"/>
            <w:vAlign w:val="center"/>
          </w:tcPr>
          <w:p w14:paraId="76062689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EA7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 детьми о значении месяца.</w:t>
            </w:r>
          </w:p>
          <w:p w14:paraId="65015765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символа месяца.</w:t>
            </w:r>
          </w:p>
          <w:p w14:paraId="7F82A0D1" w14:textId="77777777" w:rsidR="0021033F" w:rsidRPr="00DE2671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EC" w:rsidRPr="00DC2272" w14:paraId="617B7F83" w14:textId="77777777" w:rsidTr="00D872EC">
        <w:trPr>
          <w:trHeight w:val="610"/>
        </w:trPr>
        <w:tc>
          <w:tcPr>
            <w:tcW w:w="1271" w:type="dxa"/>
            <w:vAlign w:val="center"/>
          </w:tcPr>
          <w:p w14:paraId="7DD0393E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843" w:type="dxa"/>
            <w:vAlign w:val="center"/>
          </w:tcPr>
          <w:p w14:paraId="38310A24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030">
              <w:rPr>
                <w:rFonts w:ascii="Times New Roman" w:hAnsi="Times New Roman" w:cs="Times New Roman"/>
                <w:sz w:val="20"/>
                <w:szCs w:val="20"/>
              </w:rPr>
              <w:t>Олонхо</w:t>
            </w:r>
          </w:p>
        </w:tc>
        <w:tc>
          <w:tcPr>
            <w:tcW w:w="2977" w:type="dxa"/>
            <w:vAlign w:val="center"/>
          </w:tcPr>
          <w:p w14:paraId="4C5EE26A" w14:textId="77777777" w:rsidR="0021033F" w:rsidRPr="00F8619D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19D">
              <w:rPr>
                <w:rFonts w:ascii="Times New Roman" w:hAnsi="Times New Roman" w:cs="Times New Roman"/>
                <w:sz w:val="20"/>
                <w:szCs w:val="20"/>
              </w:rPr>
              <w:t>Знакомство с героическим эпосом – Олонхо.</w:t>
            </w:r>
          </w:p>
          <w:p w14:paraId="6F20E67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C35EA33" w14:textId="77777777" w:rsidR="0021033F" w:rsidRPr="00B9518A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518A">
              <w:rPr>
                <w:rFonts w:ascii="Times New Roman" w:hAnsi="Times New Roman" w:cs="Times New Roman"/>
                <w:sz w:val="20"/>
                <w:szCs w:val="20"/>
              </w:rPr>
              <w:t>Показ презентации из отрывка олонхо «Ньургун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18A">
              <w:rPr>
                <w:rFonts w:ascii="Times New Roman" w:hAnsi="Times New Roman" w:cs="Times New Roman"/>
                <w:sz w:val="20"/>
                <w:szCs w:val="20"/>
              </w:rPr>
              <w:t>Боотур Стремительный»</w:t>
            </w:r>
          </w:p>
          <w:p w14:paraId="1B667C53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«Что такое олонхо, кто герои олонхо?»</w:t>
            </w:r>
          </w:p>
          <w:p w14:paraId="45BC2ECE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картинки с героями.</w:t>
            </w:r>
          </w:p>
          <w:p w14:paraId="5F5C6695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и как исполняется олонхо.</w:t>
            </w:r>
          </w:p>
          <w:p w14:paraId="76D8427C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518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 эпоса</w:t>
            </w:r>
            <w:r w:rsidRPr="00B9518A">
              <w:rPr>
                <w:rFonts w:ascii="Times New Roman" w:hAnsi="Times New Roman" w:cs="Times New Roman"/>
                <w:sz w:val="20"/>
                <w:szCs w:val="20"/>
              </w:rPr>
              <w:t xml:space="preserve"> Олонхо</w:t>
            </w:r>
          </w:p>
        </w:tc>
      </w:tr>
      <w:tr w:rsidR="00D872EC" w:rsidRPr="00DC2272" w14:paraId="428093F5" w14:textId="77777777" w:rsidTr="00D872EC">
        <w:trPr>
          <w:trHeight w:val="610"/>
        </w:trPr>
        <w:tc>
          <w:tcPr>
            <w:tcW w:w="1271" w:type="dxa"/>
            <w:vAlign w:val="center"/>
          </w:tcPr>
          <w:p w14:paraId="59D7B727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vAlign w:val="center"/>
          </w:tcPr>
          <w:p w14:paraId="439A48F5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явления нашего края</w:t>
            </w:r>
          </w:p>
        </w:tc>
        <w:tc>
          <w:tcPr>
            <w:tcW w:w="2977" w:type="dxa"/>
            <w:vAlign w:val="center"/>
          </w:tcPr>
          <w:p w14:paraId="10EDA72A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 в нашем краю.</w:t>
            </w:r>
          </w:p>
          <w:p w14:paraId="0832A6AA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детей с зимними явлениями нашего края, обратить внимание красоту зимнего леса.</w:t>
            </w:r>
          </w:p>
        </w:tc>
        <w:tc>
          <w:tcPr>
            <w:tcW w:w="3260" w:type="dxa"/>
            <w:vAlign w:val="center"/>
          </w:tcPr>
          <w:p w14:paraId="1A308846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2272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2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о зиме.</w:t>
            </w:r>
          </w:p>
          <w:p w14:paraId="52E8A7F7" w14:textId="77777777" w:rsidR="0021033F" w:rsidRPr="007D0EA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«Зимнее дерево»</w:t>
            </w:r>
          </w:p>
        </w:tc>
      </w:tr>
      <w:tr w:rsidR="00D872EC" w:rsidRPr="00DC2272" w14:paraId="16E2D378" w14:textId="77777777" w:rsidTr="00D872EC">
        <w:trPr>
          <w:trHeight w:val="627"/>
        </w:trPr>
        <w:tc>
          <w:tcPr>
            <w:tcW w:w="1271" w:type="dxa"/>
            <w:vAlign w:val="center"/>
          </w:tcPr>
          <w:p w14:paraId="59B9070D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843" w:type="dxa"/>
            <w:vAlign w:val="center"/>
          </w:tcPr>
          <w:p w14:paraId="2A5070E4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явления нашей природы.</w:t>
            </w:r>
          </w:p>
          <w:p w14:paraId="6B079545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Царство вечной мерзлоты.</w:t>
            </w:r>
          </w:p>
          <w:p w14:paraId="1CF66BFC" w14:textId="77777777" w:rsidR="0021033F" w:rsidRPr="00DE2671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995606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и закреплять знания детей о родном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</w:t>
            </w: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985F5D9" w14:textId="77777777" w:rsidR="0021033F" w:rsidRPr="00DE2671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Якутская Зима какая она. Кто такие «Чысхаан уонна Хаарчаана»</w:t>
            </w:r>
          </w:p>
        </w:tc>
        <w:tc>
          <w:tcPr>
            <w:tcW w:w="3260" w:type="dxa"/>
            <w:vAlign w:val="center"/>
          </w:tcPr>
          <w:p w14:paraId="23358596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Беседы о родном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крае, о нашей суровой, но тем неимение красивой зимы.</w:t>
            </w:r>
          </w:p>
          <w:p w14:paraId="575299CB" w14:textId="77777777" w:rsidR="0021033F" w:rsidRPr="00DE2671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«Чысхаан» </w:t>
            </w:r>
          </w:p>
        </w:tc>
      </w:tr>
      <w:tr w:rsidR="0021033F" w:rsidRPr="00DC2272" w14:paraId="7BB0ED44" w14:textId="77777777" w:rsidTr="00D872EC">
        <w:trPr>
          <w:trHeight w:val="268"/>
        </w:trPr>
        <w:tc>
          <w:tcPr>
            <w:tcW w:w="9351" w:type="dxa"/>
            <w:gridSpan w:val="4"/>
            <w:vAlign w:val="center"/>
          </w:tcPr>
          <w:p w14:paraId="16D76A74" w14:textId="20A643A5" w:rsidR="0021033F" w:rsidRPr="005E386D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Январь.Блок-3-</w:t>
            </w:r>
            <w:r w:rsidRPr="005E3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и искусство родного края».</w:t>
            </w:r>
          </w:p>
          <w:p w14:paraId="611B9F08" w14:textId="77777777" w:rsidR="0021033F" w:rsidRPr="003D219D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2EC" w:rsidRPr="00DC2272" w14:paraId="58D745B5" w14:textId="77777777" w:rsidTr="00D872EC">
        <w:trPr>
          <w:trHeight w:val="268"/>
        </w:trPr>
        <w:tc>
          <w:tcPr>
            <w:tcW w:w="1271" w:type="dxa"/>
            <w:vAlign w:val="center"/>
          </w:tcPr>
          <w:p w14:paraId="4D8B311B" w14:textId="6CBC7989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14:paraId="6FE7A5C2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2977" w:type="dxa"/>
            <w:vAlign w:val="center"/>
          </w:tcPr>
          <w:p w14:paraId="24CEF239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260" w:type="dxa"/>
            <w:vAlign w:val="center"/>
          </w:tcPr>
          <w:p w14:paraId="322F3A2B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D872EC" w:rsidRPr="00DC2272" w14:paraId="48092176" w14:textId="77777777" w:rsidTr="00D872EC">
        <w:trPr>
          <w:trHeight w:val="597"/>
        </w:trPr>
        <w:tc>
          <w:tcPr>
            <w:tcW w:w="1271" w:type="dxa"/>
            <w:vAlign w:val="center"/>
          </w:tcPr>
          <w:p w14:paraId="559A1289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  <w:vAlign w:val="center"/>
          </w:tcPr>
          <w:p w14:paraId="12C5ED2F" w14:textId="77777777" w:rsidR="0021033F" w:rsidRPr="00771AC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месяца по якутскому календарю</w:t>
            </w:r>
          </w:p>
        </w:tc>
        <w:tc>
          <w:tcPr>
            <w:tcW w:w="2977" w:type="dxa"/>
            <w:vAlign w:val="center"/>
          </w:tcPr>
          <w:p w14:paraId="4E28EEA1" w14:textId="77777777" w:rsidR="0021033F" w:rsidRPr="00771AC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Pr="005256F0">
              <w:t xml:space="preserve"> </w:t>
            </w:r>
            <w:r w:rsidRPr="007B5300">
              <w:rPr>
                <w:rFonts w:ascii="Times New Roman" w:hAnsi="Times New Roman" w:cs="Times New Roman"/>
                <w:sz w:val="20"/>
                <w:szCs w:val="20"/>
              </w:rPr>
              <w:t xml:space="preserve">Тохсунньу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5300">
              <w:rPr>
                <w:rFonts w:ascii="Times New Roman" w:hAnsi="Times New Roman" w:cs="Times New Roman"/>
                <w:sz w:val="20"/>
                <w:szCs w:val="20"/>
              </w:rPr>
              <w:t xml:space="preserve"> Танха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-Дьыл Озуьа</w:t>
            </w:r>
          </w:p>
        </w:tc>
        <w:tc>
          <w:tcPr>
            <w:tcW w:w="3260" w:type="dxa"/>
            <w:vAlign w:val="center"/>
          </w:tcPr>
          <w:p w14:paraId="13576611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1AC7">
              <w:rPr>
                <w:rFonts w:ascii="Times New Roman" w:hAnsi="Times New Roman" w:cs="Times New Roman"/>
                <w:sz w:val="20"/>
                <w:szCs w:val="20"/>
              </w:rPr>
              <w:t>Беседы, игры с детьми.</w:t>
            </w:r>
          </w:p>
          <w:p w14:paraId="1AF349E8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«Дьыл Озуьа»</w:t>
            </w:r>
          </w:p>
          <w:p w14:paraId="026717CF" w14:textId="77777777" w:rsidR="0021033F" w:rsidRPr="00771AC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EC" w:rsidRPr="00DC2272" w14:paraId="02821D4B" w14:textId="77777777" w:rsidTr="00D872EC">
        <w:trPr>
          <w:trHeight w:val="602"/>
        </w:trPr>
        <w:tc>
          <w:tcPr>
            <w:tcW w:w="1271" w:type="dxa"/>
            <w:vAlign w:val="center"/>
          </w:tcPr>
          <w:p w14:paraId="21558DBA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  <w:vAlign w:val="center"/>
          </w:tcPr>
          <w:p w14:paraId="6A2AEB97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сказок.</w:t>
            </w:r>
          </w:p>
          <w:p w14:paraId="0B9CE397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</w:t>
            </w:r>
          </w:p>
          <w:p w14:paraId="1CD3C244" w14:textId="77777777" w:rsidR="0021033F" w:rsidRPr="00951030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«Бэйбэрикээн эмээхсин».</w:t>
            </w:r>
          </w:p>
        </w:tc>
        <w:tc>
          <w:tcPr>
            <w:tcW w:w="2977" w:type="dxa"/>
            <w:vAlign w:val="center"/>
          </w:tcPr>
          <w:p w14:paraId="02D07D3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якутскими сказками. </w:t>
            </w:r>
          </w:p>
          <w:p w14:paraId="135FE6D8" w14:textId="77777777" w:rsidR="0021033F" w:rsidRPr="00951030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литературе родного края.</w:t>
            </w:r>
          </w:p>
        </w:tc>
        <w:tc>
          <w:tcPr>
            <w:tcW w:w="3260" w:type="dxa"/>
            <w:vAlign w:val="center"/>
          </w:tcPr>
          <w:p w14:paraId="6127B3BA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произведению.</w:t>
            </w:r>
          </w:p>
          <w:p w14:paraId="4B26CD72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по содержанию.</w:t>
            </w:r>
          </w:p>
          <w:p w14:paraId="2AA47751" w14:textId="77777777" w:rsidR="0021033F" w:rsidRPr="00DE2671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«по сюжету сказки»</w:t>
            </w:r>
          </w:p>
        </w:tc>
      </w:tr>
    </w:tbl>
    <w:p w14:paraId="2D5405A1" w14:textId="77777777" w:rsidR="0021033F" w:rsidRDefault="0021033F" w:rsidP="00BC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08"/>
        <w:gridCol w:w="1782"/>
        <w:gridCol w:w="2736"/>
        <w:gridCol w:w="3625"/>
      </w:tblGrid>
      <w:tr w:rsidR="0021033F" w:rsidRPr="00DC2272" w14:paraId="4216E213" w14:textId="77777777" w:rsidTr="00B715C1">
        <w:trPr>
          <w:trHeight w:val="636"/>
        </w:trPr>
        <w:tc>
          <w:tcPr>
            <w:tcW w:w="9351" w:type="dxa"/>
            <w:gridSpan w:val="4"/>
            <w:vAlign w:val="center"/>
          </w:tcPr>
          <w:p w14:paraId="0B68C2F0" w14:textId="77777777" w:rsidR="0021033F" w:rsidRPr="001C5525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  <w:r w:rsidRPr="001C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Блок-3-«Культура и искусство родного края».</w:t>
            </w:r>
          </w:p>
          <w:p w14:paraId="4D0B35AC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33F" w:rsidRPr="00DC2272" w14:paraId="6ADE9834" w14:textId="77777777" w:rsidTr="00B715C1">
        <w:trPr>
          <w:trHeight w:val="478"/>
        </w:trPr>
        <w:tc>
          <w:tcPr>
            <w:tcW w:w="1208" w:type="dxa"/>
            <w:vAlign w:val="center"/>
          </w:tcPr>
          <w:p w14:paraId="02EBBD89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2" w:type="dxa"/>
            <w:vAlign w:val="center"/>
          </w:tcPr>
          <w:p w14:paraId="28D2E0F3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2736" w:type="dxa"/>
            <w:vAlign w:val="center"/>
          </w:tcPr>
          <w:p w14:paraId="3D0C9C40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25" w:type="dxa"/>
            <w:vAlign w:val="center"/>
          </w:tcPr>
          <w:p w14:paraId="27D32927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21033F" w:rsidRPr="00DC2272" w14:paraId="442568DA" w14:textId="77777777" w:rsidTr="00B715C1">
        <w:trPr>
          <w:trHeight w:val="1041"/>
        </w:trPr>
        <w:tc>
          <w:tcPr>
            <w:tcW w:w="1208" w:type="dxa"/>
            <w:vAlign w:val="center"/>
          </w:tcPr>
          <w:p w14:paraId="7881F753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82" w:type="dxa"/>
            <w:vAlign w:val="center"/>
          </w:tcPr>
          <w:p w14:paraId="2CFA35D9" w14:textId="77777777" w:rsidR="0021033F" w:rsidRPr="002C6DD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3B9">
              <w:rPr>
                <w:rFonts w:ascii="Times New Roman" w:hAnsi="Times New Roman" w:cs="Times New Roman"/>
                <w:sz w:val="20"/>
                <w:szCs w:val="20"/>
              </w:rPr>
              <w:t>Значение месяца по якутскому календарю</w:t>
            </w:r>
          </w:p>
        </w:tc>
        <w:tc>
          <w:tcPr>
            <w:tcW w:w="2736" w:type="dxa"/>
            <w:vAlign w:val="center"/>
          </w:tcPr>
          <w:p w14:paraId="15F081B4" w14:textId="77777777" w:rsidR="0021033F" w:rsidRPr="00181224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Февраль-Олунньу-</w:t>
            </w:r>
            <w:r w:rsidRPr="001B0BA6">
              <w:t xml:space="preserve"> </w:t>
            </w:r>
            <w:r w:rsidRPr="001B0BA6">
              <w:rPr>
                <w:rFonts w:ascii="Times New Roman" w:hAnsi="Times New Roman" w:cs="Times New Roman"/>
                <w:sz w:val="20"/>
                <w:szCs w:val="20"/>
              </w:rPr>
              <w:t>Одун Хаан</w:t>
            </w:r>
            <w:r w:rsidRPr="001B0B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25" w:type="dxa"/>
            <w:vAlign w:val="center"/>
          </w:tcPr>
          <w:p w14:paraId="46AC8EE3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детьми, рассматривание иллюстраций с символом месяца. Прослушивание стихотворения.</w:t>
            </w:r>
          </w:p>
          <w:p w14:paraId="64F272A7" w14:textId="77777777" w:rsidR="0021033F" w:rsidRPr="00181224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символа месяца.</w:t>
            </w:r>
          </w:p>
        </w:tc>
      </w:tr>
      <w:tr w:rsidR="0021033F" w:rsidRPr="00DC2272" w14:paraId="78DFEFD1" w14:textId="77777777" w:rsidTr="00B715C1">
        <w:trPr>
          <w:trHeight w:val="1072"/>
        </w:trPr>
        <w:tc>
          <w:tcPr>
            <w:tcW w:w="1208" w:type="dxa"/>
            <w:vAlign w:val="center"/>
          </w:tcPr>
          <w:p w14:paraId="6A345A85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82" w:type="dxa"/>
            <w:vAlign w:val="center"/>
          </w:tcPr>
          <w:p w14:paraId="75818CA9" w14:textId="77777777" w:rsidR="0021033F" w:rsidRPr="00771AC7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костюм.</w:t>
            </w:r>
          </w:p>
        </w:tc>
        <w:tc>
          <w:tcPr>
            <w:tcW w:w="2736" w:type="dxa"/>
            <w:vAlign w:val="center"/>
          </w:tcPr>
          <w:p w14:paraId="05FE2243" w14:textId="77777777" w:rsidR="0021033F" w:rsidRPr="00771AC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Знакомить </w:t>
            </w:r>
            <w:r w:rsidRPr="001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с националь</w:t>
            </w:r>
            <w:r w:rsidRPr="001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костюмом 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Якутии</w:t>
            </w:r>
            <w:r w:rsidRPr="001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его цветовой гаммой, способами украше</w:t>
            </w:r>
            <w:r w:rsidRPr="001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3625" w:type="dxa"/>
            <w:vAlign w:val="center"/>
          </w:tcPr>
          <w:p w14:paraId="0175295A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пр</w:t>
            </w:r>
            <w:r w:rsidRPr="001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1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одежды, иллюстра</w:t>
            </w:r>
            <w:r w:rsidRPr="001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8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изображением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национальных костюмов,украшений.</w:t>
            </w:r>
          </w:p>
          <w:p w14:paraId="06C02057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Аппликация «Сахалыы киэргэл. Бастына уонна илин кэбиьэр» </w:t>
            </w:r>
          </w:p>
          <w:p w14:paraId="13A5576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1655A1" w14:textId="77777777" w:rsidR="0021033F" w:rsidRPr="00771AC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3F" w:rsidRPr="00DC2272" w14:paraId="5D2C5739" w14:textId="77777777" w:rsidTr="00B715C1">
        <w:trPr>
          <w:trHeight w:val="1072"/>
        </w:trPr>
        <w:tc>
          <w:tcPr>
            <w:tcW w:w="1208" w:type="dxa"/>
            <w:vAlign w:val="center"/>
          </w:tcPr>
          <w:p w14:paraId="420023DB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82" w:type="dxa"/>
            <w:vAlign w:val="center"/>
          </w:tcPr>
          <w:p w14:paraId="1A6C5703" w14:textId="77777777" w:rsidR="0021033F" w:rsidRPr="002C6DD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6F">
              <w:rPr>
                <w:rFonts w:ascii="Times New Roman" w:hAnsi="Times New Roman" w:cs="Times New Roman"/>
                <w:sz w:val="20"/>
                <w:szCs w:val="20"/>
              </w:rPr>
              <w:t xml:space="preserve">Якутские узоры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орнамент</w:t>
            </w:r>
            <w:r w:rsidRPr="0009206F">
              <w:rPr>
                <w:rFonts w:ascii="Times New Roman" w:hAnsi="Times New Roman" w:cs="Times New Roman"/>
                <w:sz w:val="20"/>
                <w:szCs w:val="20"/>
              </w:rPr>
              <w:t>ы, и их значения</w:t>
            </w:r>
          </w:p>
        </w:tc>
        <w:tc>
          <w:tcPr>
            <w:tcW w:w="2736" w:type="dxa"/>
            <w:vAlign w:val="center"/>
          </w:tcPr>
          <w:p w14:paraId="4952C862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3C62">
              <w:rPr>
                <w:rFonts w:ascii="Times New Roman" w:hAnsi="Times New Roman" w:cs="Times New Roman"/>
                <w:sz w:val="20"/>
                <w:szCs w:val="20"/>
              </w:rPr>
              <w:t>Тайн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13C62">
              <w:rPr>
                <w:rFonts w:ascii="Times New Roman" w:hAnsi="Times New Roman" w:cs="Times New Roman"/>
                <w:sz w:val="20"/>
                <w:szCs w:val="20"/>
              </w:rPr>
              <w:t>якутских оберегов и узоро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14:paraId="07DE3D95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детей с национальными узорами, орнаментами, промыслами.</w:t>
            </w:r>
          </w:p>
          <w:p w14:paraId="73ED38C5" w14:textId="77777777" w:rsidR="0021033F" w:rsidRPr="005B7C0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14:paraId="6EA7CDE2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4B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</w:t>
            </w:r>
            <w:r w:rsidRPr="00D154BF">
              <w:rPr>
                <w:rFonts w:ascii="Times New Roman" w:hAnsi="Times New Roman" w:cs="Times New Roman"/>
                <w:sz w:val="20"/>
                <w:szCs w:val="20"/>
              </w:rPr>
              <w:softHyphen/>
              <w:t>ций с изображением национальных костюмов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узорами, украшений.</w:t>
            </w:r>
          </w:p>
          <w:p w14:paraId="36923BBB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«Национальные узоры»</w:t>
            </w:r>
          </w:p>
          <w:p w14:paraId="230A4CAD" w14:textId="77777777" w:rsidR="0021033F" w:rsidRPr="005B7C0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3F" w:rsidRPr="00DC2272" w14:paraId="0025BA54" w14:textId="77777777" w:rsidTr="00B715C1">
        <w:trPr>
          <w:trHeight w:val="1072"/>
        </w:trPr>
        <w:tc>
          <w:tcPr>
            <w:tcW w:w="1208" w:type="dxa"/>
            <w:vAlign w:val="center"/>
          </w:tcPr>
          <w:p w14:paraId="091AFF66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782" w:type="dxa"/>
            <w:vAlign w:val="center"/>
          </w:tcPr>
          <w:p w14:paraId="6BC4AFCA" w14:textId="77777777" w:rsidR="0021033F" w:rsidRPr="00416D93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D93">
              <w:rPr>
                <w:rFonts w:ascii="Times New Roman" w:hAnsi="Times New Roman" w:cs="Times New Roman"/>
                <w:sz w:val="20"/>
                <w:szCs w:val="20"/>
              </w:rPr>
              <w:t xml:space="preserve">Хомус. </w:t>
            </w:r>
          </w:p>
          <w:p w14:paraId="7398BA03" w14:textId="77777777" w:rsidR="0021033F" w:rsidRPr="00416D93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4F901" w14:textId="77777777" w:rsidR="0021033F" w:rsidRPr="0009206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14:paraId="36717534" w14:textId="77777777" w:rsidR="0021033F" w:rsidRPr="000D1A13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A1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национальным музыкальным инструментом – Хомус. </w:t>
            </w:r>
          </w:p>
          <w:p w14:paraId="39AA1D90" w14:textId="77777777" w:rsidR="0021033F" w:rsidRPr="00C13C62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14:paraId="4E3CF6B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муз. инструмента.</w:t>
            </w:r>
          </w:p>
          <w:p w14:paraId="13D1259E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как звучит хомус, услышать какие звуки издает инструмент.</w:t>
            </w:r>
          </w:p>
          <w:p w14:paraId="599CEA26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«Хомус»</w:t>
            </w:r>
          </w:p>
          <w:p w14:paraId="73CFA624" w14:textId="77777777" w:rsidR="0021033F" w:rsidRPr="00D154B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9D6BF" w14:textId="77777777" w:rsidR="0021033F" w:rsidRDefault="0021033F" w:rsidP="00BC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039FF" w14:textId="77777777" w:rsidR="0021033F" w:rsidRDefault="0021033F" w:rsidP="00BC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DE759" w14:textId="77777777" w:rsidR="0021033F" w:rsidRDefault="0021033F" w:rsidP="00BC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0F09D" w14:textId="77777777" w:rsidR="0021033F" w:rsidRDefault="0021033F" w:rsidP="00BC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B821E" w14:textId="77777777" w:rsidR="0021033F" w:rsidRDefault="0021033F" w:rsidP="00BC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130"/>
        <w:gridCol w:w="1841"/>
        <w:gridCol w:w="2775"/>
        <w:gridCol w:w="3180"/>
      </w:tblGrid>
      <w:tr w:rsidR="0021033F" w:rsidRPr="00DC2272" w14:paraId="321F304A" w14:textId="77777777" w:rsidTr="00B715C1">
        <w:trPr>
          <w:trHeight w:val="636"/>
        </w:trPr>
        <w:tc>
          <w:tcPr>
            <w:tcW w:w="8926" w:type="dxa"/>
            <w:gridSpan w:val="4"/>
            <w:vAlign w:val="center"/>
          </w:tcPr>
          <w:p w14:paraId="371B6C86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Март.Блок-4-</w:t>
            </w:r>
            <w:r w:rsidRPr="001B5677">
              <w:rPr>
                <w:rFonts w:ascii="Times New Roman" w:hAnsi="Times New Roman" w:cs="Times New Roman"/>
                <w:b/>
                <w:sz w:val="24"/>
                <w:szCs w:val="24"/>
              </w:rPr>
              <w:t>«Быт и традиции»</w:t>
            </w:r>
          </w:p>
        </w:tc>
      </w:tr>
      <w:tr w:rsidR="0021033F" w:rsidRPr="00DC2272" w14:paraId="7624F1DC" w14:textId="77777777" w:rsidTr="00B715C1">
        <w:trPr>
          <w:trHeight w:val="478"/>
        </w:trPr>
        <w:tc>
          <w:tcPr>
            <w:tcW w:w="1130" w:type="dxa"/>
            <w:vAlign w:val="center"/>
          </w:tcPr>
          <w:p w14:paraId="718C5807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1" w:type="dxa"/>
            <w:vAlign w:val="center"/>
          </w:tcPr>
          <w:p w14:paraId="3019F9E2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2775" w:type="dxa"/>
            <w:vAlign w:val="center"/>
          </w:tcPr>
          <w:p w14:paraId="6F9417F5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180" w:type="dxa"/>
            <w:vAlign w:val="center"/>
          </w:tcPr>
          <w:p w14:paraId="1F680F70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21033F" w:rsidRPr="00DC2272" w14:paraId="0B303415" w14:textId="77777777" w:rsidTr="00B715C1">
        <w:trPr>
          <w:trHeight w:val="1041"/>
        </w:trPr>
        <w:tc>
          <w:tcPr>
            <w:tcW w:w="1130" w:type="dxa"/>
            <w:vAlign w:val="center"/>
          </w:tcPr>
          <w:p w14:paraId="025F6B47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1" w:type="dxa"/>
            <w:vAlign w:val="center"/>
          </w:tcPr>
          <w:p w14:paraId="21A33B11" w14:textId="77777777" w:rsidR="0021033F" w:rsidRPr="00771AC7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146">
              <w:rPr>
                <w:rFonts w:ascii="Times New Roman" w:hAnsi="Times New Roman" w:cs="Times New Roman"/>
                <w:sz w:val="20"/>
                <w:szCs w:val="20"/>
              </w:rPr>
              <w:t>Значение месяца по якутскому календарю</w:t>
            </w:r>
          </w:p>
        </w:tc>
        <w:tc>
          <w:tcPr>
            <w:tcW w:w="2775" w:type="dxa"/>
            <w:vAlign w:val="center"/>
          </w:tcPr>
          <w:p w14:paraId="0E1DBE78" w14:textId="77777777" w:rsidR="0021033F" w:rsidRPr="00771AC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Март-Кулун тутар-</w:t>
            </w:r>
            <w:r w:rsidRPr="00F06B7A">
              <w:t xml:space="preserve"> </w:t>
            </w:r>
            <w:r w:rsidRPr="00F06B7A">
              <w:rPr>
                <w:rFonts w:ascii="Times New Roman" w:hAnsi="Times New Roman" w:cs="Times New Roman"/>
                <w:sz w:val="20"/>
                <w:szCs w:val="20"/>
              </w:rPr>
              <w:t>Дьоhогой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ыйа</w:t>
            </w:r>
            <w:r w:rsidRPr="00F06B7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80" w:type="dxa"/>
            <w:vAlign w:val="center"/>
          </w:tcPr>
          <w:p w14:paraId="2620AA0F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3427">
              <w:rPr>
                <w:rFonts w:ascii="Times New Roman" w:hAnsi="Times New Roman" w:cs="Times New Roman"/>
                <w:sz w:val="20"/>
                <w:szCs w:val="20"/>
              </w:rPr>
              <w:t>Беседа с детьми, рассматривание иллюстраций с символом месяца. Прослушивание стихотворения.</w:t>
            </w:r>
          </w:p>
          <w:p w14:paraId="4E28B839" w14:textId="77777777" w:rsidR="0021033F" w:rsidRPr="00771AC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«Чаппараах»</w:t>
            </w:r>
          </w:p>
        </w:tc>
      </w:tr>
      <w:tr w:rsidR="0021033F" w:rsidRPr="00DC2272" w14:paraId="70C260AF" w14:textId="77777777" w:rsidTr="00B715C1">
        <w:trPr>
          <w:trHeight w:val="1037"/>
        </w:trPr>
        <w:tc>
          <w:tcPr>
            <w:tcW w:w="1130" w:type="dxa"/>
            <w:vAlign w:val="center"/>
          </w:tcPr>
          <w:p w14:paraId="534AC725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841" w:type="dxa"/>
            <w:vAlign w:val="center"/>
          </w:tcPr>
          <w:p w14:paraId="76C6B526" w14:textId="77777777" w:rsidR="0021033F" w:rsidRPr="00F06B7A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226">
              <w:rPr>
                <w:rFonts w:ascii="Times New Roman" w:hAnsi="Times New Roman" w:cs="Times New Roman"/>
                <w:sz w:val="20"/>
                <w:szCs w:val="20"/>
              </w:rPr>
              <w:t>Старинное жилье наших предков «урa</w:t>
            </w:r>
            <w:r w:rsidRPr="007332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</w:t>
            </w:r>
            <w:r w:rsidRPr="00733226">
              <w:rPr>
                <w:rFonts w:ascii="Times New Roman" w:hAnsi="Times New Roman" w:cs="Times New Roman"/>
                <w:sz w:val="20"/>
                <w:szCs w:val="20"/>
              </w:rPr>
              <w:t>» и «балаƽан»</w:t>
            </w:r>
          </w:p>
        </w:tc>
        <w:tc>
          <w:tcPr>
            <w:tcW w:w="2775" w:type="dxa"/>
            <w:vAlign w:val="center"/>
          </w:tcPr>
          <w:p w14:paraId="4020636C" w14:textId="77777777" w:rsidR="0021033F" w:rsidRPr="00F06B7A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7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устройством старинного жилья, с мудростью предков, с продуманностью быта людей.</w:t>
            </w:r>
          </w:p>
          <w:p w14:paraId="35930060" w14:textId="77777777" w:rsidR="0021033F" w:rsidRPr="00F06B7A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B7A">
              <w:rPr>
                <w:rFonts w:ascii="Times New Roman" w:hAnsi="Times New Roman" w:cs="Times New Roman"/>
                <w:sz w:val="20"/>
                <w:szCs w:val="20"/>
              </w:rPr>
              <w:t>Воспитание уважения к предкам, к своей истории.</w:t>
            </w:r>
          </w:p>
        </w:tc>
        <w:tc>
          <w:tcPr>
            <w:tcW w:w="3180" w:type="dxa"/>
            <w:vAlign w:val="center"/>
          </w:tcPr>
          <w:p w14:paraId="63822A0E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презентацией «Старинное жилье народа саха».</w:t>
            </w:r>
          </w:p>
          <w:p w14:paraId="13944A5C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альбомов на тему «Быт народа саха».</w:t>
            </w:r>
          </w:p>
          <w:p w14:paraId="3AF554C8" w14:textId="77777777" w:rsidR="0021033F" w:rsidRPr="00DE2671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«Балазан».</w:t>
            </w:r>
          </w:p>
        </w:tc>
      </w:tr>
      <w:tr w:rsidR="0021033F" w:rsidRPr="00DC2272" w14:paraId="7AF2E140" w14:textId="77777777" w:rsidTr="00B715C1">
        <w:trPr>
          <w:trHeight w:val="1072"/>
        </w:trPr>
        <w:tc>
          <w:tcPr>
            <w:tcW w:w="1130" w:type="dxa"/>
            <w:vAlign w:val="center"/>
          </w:tcPr>
          <w:p w14:paraId="6C040638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1" w:type="dxa"/>
            <w:vAlign w:val="center"/>
          </w:tcPr>
          <w:p w14:paraId="716F7ADE" w14:textId="77777777" w:rsidR="0021033F" w:rsidRPr="009F437B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Старинная посуда и утварь</w:t>
            </w:r>
          </w:p>
        </w:tc>
        <w:tc>
          <w:tcPr>
            <w:tcW w:w="2775" w:type="dxa"/>
            <w:vAlign w:val="center"/>
          </w:tcPr>
          <w:p w14:paraId="5CC97F79" w14:textId="77777777" w:rsidR="0021033F" w:rsidRPr="009F437B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1606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и закреплять знания детей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старинной посуде и утвари народа саха.</w:t>
            </w:r>
          </w:p>
        </w:tc>
        <w:tc>
          <w:tcPr>
            <w:tcW w:w="3180" w:type="dxa"/>
            <w:vAlign w:val="center"/>
          </w:tcPr>
          <w:p w14:paraId="392C234B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2C205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«Якутская национальная посуда» из чего делали посуду в старину, как украшали, для чего использовали ту или иную утварь..</w:t>
            </w:r>
          </w:p>
          <w:p w14:paraId="1AEA287D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«Чороон»</w:t>
            </w:r>
          </w:p>
          <w:p w14:paraId="242001D4" w14:textId="77777777" w:rsidR="0021033F" w:rsidRPr="009F437B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3F" w:rsidRPr="00DC2272" w14:paraId="1DC0E294" w14:textId="77777777" w:rsidTr="00B715C1">
        <w:trPr>
          <w:trHeight w:val="1072"/>
        </w:trPr>
        <w:tc>
          <w:tcPr>
            <w:tcW w:w="1130" w:type="dxa"/>
            <w:vAlign w:val="center"/>
          </w:tcPr>
          <w:p w14:paraId="52B86024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1" w:type="dxa"/>
            <w:vAlign w:val="center"/>
          </w:tcPr>
          <w:p w14:paraId="064D23B7" w14:textId="77777777" w:rsidR="0021033F" w:rsidRPr="002C6DD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Камелек</w:t>
            </w:r>
          </w:p>
        </w:tc>
        <w:tc>
          <w:tcPr>
            <w:tcW w:w="2775" w:type="dxa"/>
            <w:vAlign w:val="center"/>
          </w:tcPr>
          <w:p w14:paraId="585FE6C4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8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накомить детей с бытом народа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</w:t>
            </w:r>
            <w:r w:rsidRPr="0088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камельком – главной частью жилья. Ф</w:t>
            </w:r>
            <w:r w:rsidRPr="0088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ормировать образную речь с использованием пословиц и поговорок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</w:t>
            </w:r>
            <w:r w:rsidRPr="00882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оспитывать любовь к своей Родине.</w:t>
            </w:r>
          </w:p>
        </w:tc>
        <w:tc>
          <w:tcPr>
            <w:tcW w:w="3180" w:type="dxa"/>
            <w:vAlign w:val="center"/>
          </w:tcPr>
          <w:p w14:paraId="7224CB63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о самом важном предмете дома – печке.</w:t>
            </w:r>
          </w:p>
          <w:p w14:paraId="089B7B2C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знакомых сказок, в которых упоминается о комельке. Рассматривание макета камелька и утвари.</w:t>
            </w:r>
          </w:p>
          <w:p w14:paraId="4FD0F12B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«Камелек»</w:t>
            </w:r>
          </w:p>
        </w:tc>
      </w:tr>
      <w:tr w:rsidR="0021033F" w:rsidRPr="00DC2272" w14:paraId="073976C4" w14:textId="77777777" w:rsidTr="00B715C1">
        <w:trPr>
          <w:trHeight w:val="636"/>
        </w:trPr>
        <w:tc>
          <w:tcPr>
            <w:tcW w:w="8926" w:type="dxa"/>
            <w:gridSpan w:val="4"/>
            <w:vAlign w:val="center"/>
          </w:tcPr>
          <w:p w14:paraId="0BC10715" w14:textId="23BC2DDE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5857A3" w:rsidRPr="007D7DF4">
              <w:rPr>
                <w:rFonts w:ascii="Times New Roman" w:hAnsi="Times New Roman" w:cs="Times New Roman"/>
                <w:b/>
                <w:sz w:val="24"/>
                <w:szCs w:val="24"/>
              </w:rPr>
              <w:t>. Блок</w:t>
            </w:r>
            <w:r w:rsidRPr="007D7DF4">
              <w:rPr>
                <w:rFonts w:ascii="Times New Roman" w:hAnsi="Times New Roman" w:cs="Times New Roman"/>
                <w:b/>
                <w:sz w:val="24"/>
                <w:szCs w:val="24"/>
              </w:rPr>
              <w:t>-4-«Быт и традиции»</w:t>
            </w:r>
          </w:p>
        </w:tc>
      </w:tr>
      <w:tr w:rsidR="0021033F" w:rsidRPr="00DC2272" w14:paraId="03D289B5" w14:textId="77777777" w:rsidTr="00B715C1">
        <w:trPr>
          <w:trHeight w:val="478"/>
        </w:trPr>
        <w:tc>
          <w:tcPr>
            <w:tcW w:w="1130" w:type="dxa"/>
            <w:vAlign w:val="center"/>
          </w:tcPr>
          <w:p w14:paraId="428DF147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1" w:type="dxa"/>
            <w:vAlign w:val="center"/>
          </w:tcPr>
          <w:p w14:paraId="5A6E13D9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2775" w:type="dxa"/>
            <w:vAlign w:val="center"/>
          </w:tcPr>
          <w:p w14:paraId="4BFC4A9E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180" w:type="dxa"/>
            <w:vAlign w:val="center"/>
          </w:tcPr>
          <w:p w14:paraId="28C7609F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21033F" w:rsidRPr="00DC2272" w14:paraId="673AF440" w14:textId="77777777" w:rsidTr="00B715C1">
        <w:trPr>
          <w:trHeight w:val="1041"/>
        </w:trPr>
        <w:tc>
          <w:tcPr>
            <w:tcW w:w="1130" w:type="dxa"/>
            <w:vAlign w:val="center"/>
          </w:tcPr>
          <w:p w14:paraId="3EF9A558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269867"/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1" w:type="dxa"/>
            <w:vAlign w:val="center"/>
          </w:tcPr>
          <w:p w14:paraId="0A48EA7A" w14:textId="77777777" w:rsidR="0021033F" w:rsidRPr="002C6DD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F4">
              <w:rPr>
                <w:rFonts w:ascii="Times New Roman" w:hAnsi="Times New Roman" w:cs="Times New Roman"/>
                <w:sz w:val="20"/>
                <w:szCs w:val="20"/>
              </w:rPr>
              <w:t>Значение месяца по якутскому календарю</w:t>
            </w:r>
          </w:p>
        </w:tc>
        <w:tc>
          <w:tcPr>
            <w:tcW w:w="2775" w:type="dxa"/>
            <w:vAlign w:val="center"/>
          </w:tcPr>
          <w:p w14:paraId="2A580511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 Муус устар-</w:t>
            </w:r>
            <w:r w:rsidRPr="00173427">
              <w:t xml:space="preserve"> </w:t>
            </w:r>
            <w:r w:rsidRPr="00173427">
              <w:rPr>
                <w:rFonts w:ascii="Times New Roman" w:hAnsi="Times New Roman" w:cs="Times New Roman"/>
                <w:sz w:val="20"/>
                <w:szCs w:val="20"/>
              </w:rPr>
              <w:t>Айыыhыт</w:t>
            </w:r>
          </w:p>
        </w:tc>
        <w:tc>
          <w:tcPr>
            <w:tcW w:w="3180" w:type="dxa"/>
            <w:vAlign w:val="center"/>
          </w:tcPr>
          <w:p w14:paraId="0DC7203D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3427">
              <w:rPr>
                <w:rFonts w:ascii="Times New Roman" w:hAnsi="Times New Roman" w:cs="Times New Roman"/>
                <w:sz w:val="20"/>
                <w:szCs w:val="20"/>
              </w:rPr>
              <w:t>Беседа с детьми, рассматривание иллюстраций с символом месяца. Прослушивание стихотворения.</w:t>
            </w:r>
          </w:p>
          <w:p w14:paraId="2B2C8D71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3427">
              <w:rPr>
                <w:rFonts w:ascii="Times New Roman" w:hAnsi="Times New Roman" w:cs="Times New Roman"/>
                <w:sz w:val="20"/>
                <w:szCs w:val="20"/>
              </w:rPr>
              <w:t>Рисование символа месяца.</w:t>
            </w:r>
          </w:p>
        </w:tc>
      </w:tr>
      <w:bookmarkEnd w:id="0"/>
      <w:tr w:rsidR="0021033F" w:rsidRPr="00DC2272" w14:paraId="45AB4CEE" w14:textId="77777777" w:rsidTr="00B715C1">
        <w:trPr>
          <w:trHeight w:val="1065"/>
        </w:trPr>
        <w:tc>
          <w:tcPr>
            <w:tcW w:w="1130" w:type="dxa"/>
            <w:vAlign w:val="center"/>
          </w:tcPr>
          <w:p w14:paraId="5BB93109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1" w:type="dxa"/>
            <w:vAlign w:val="center"/>
          </w:tcPr>
          <w:p w14:paraId="6A9B14C9" w14:textId="77777777" w:rsidR="0021033F" w:rsidRPr="00454178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78">
              <w:rPr>
                <w:rFonts w:ascii="Times New Roman" w:hAnsi="Times New Roman" w:cs="Times New Roman"/>
                <w:sz w:val="20"/>
                <w:szCs w:val="20"/>
              </w:rPr>
              <w:t xml:space="preserve">«Быт народа Саха» </w:t>
            </w:r>
          </w:p>
          <w:p w14:paraId="5A796026" w14:textId="77777777" w:rsidR="0021033F" w:rsidRPr="009F437B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14:paraId="7D6A78AE" w14:textId="77777777" w:rsidR="0021033F" w:rsidRPr="009F437B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178">
              <w:rPr>
                <w:rFonts w:ascii="Times New Roman" w:hAnsi="Times New Roman" w:cs="Times New Roman"/>
                <w:sz w:val="20"/>
                <w:szCs w:val="20"/>
              </w:rPr>
              <w:t>Традиционные промыслы (охота, рыбалка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80" w:type="dxa"/>
            <w:vAlign w:val="center"/>
          </w:tcPr>
          <w:p w14:paraId="78A4941B" w14:textId="77777777" w:rsidR="0021033F" w:rsidRPr="00454178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17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презентаций </w:t>
            </w:r>
          </w:p>
          <w:p w14:paraId="5CD2DB66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6ECF">
              <w:rPr>
                <w:rFonts w:ascii="Times New Roman" w:hAnsi="Times New Roman" w:cs="Times New Roman"/>
                <w:sz w:val="20"/>
                <w:szCs w:val="20"/>
              </w:rPr>
              <w:t xml:space="preserve">«Быт народа Саха» </w:t>
            </w:r>
          </w:p>
          <w:p w14:paraId="2037C12E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детьми.</w:t>
            </w:r>
          </w:p>
          <w:p w14:paraId="15FAD57C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(Мунха)</w:t>
            </w:r>
          </w:p>
          <w:p w14:paraId="52DCAC5E" w14:textId="77777777" w:rsidR="0021033F" w:rsidRPr="00706EC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«Золотой карась»</w:t>
            </w:r>
          </w:p>
          <w:p w14:paraId="76CD866F" w14:textId="77777777" w:rsidR="0021033F" w:rsidRPr="009F437B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3F" w:rsidRPr="00DC2272" w14:paraId="397BC554" w14:textId="77777777" w:rsidTr="00B715C1">
        <w:trPr>
          <w:trHeight w:val="1037"/>
        </w:trPr>
        <w:tc>
          <w:tcPr>
            <w:tcW w:w="1130" w:type="dxa"/>
            <w:vAlign w:val="center"/>
          </w:tcPr>
          <w:p w14:paraId="57B322FF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1" w:type="dxa"/>
            <w:vAlign w:val="center"/>
          </w:tcPr>
          <w:p w14:paraId="0E5276FE" w14:textId="77777777" w:rsidR="0021033F" w:rsidRPr="009F437B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Лекарственные растения родного края.</w:t>
            </w:r>
          </w:p>
        </w:tc>
        <w:tc>
          <w:tcPr>
            <w:tcW w:w="2775" w:type="dxa"/>
            <w:vAlign w:val="center"/>
          </w:tcPr>
          <w:p w14:paraId="0CABA666" w14:textId="77777777" w:rsidR="0021033F" w:rsidRPr="009F437B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природе родного края. Побуждать восхищаться красотой родной природы. Познакомить с лекарственными растениями их использовании в лечебных целях. </w:t>
            </w:r>
          </w:p>
        </w:tc>
        <w:tc>
          <w:tcPr>
            <w:tcW w:w="3180" w:type="dxa"/>
            <w:vAlign w:val="center"/>
          </w:tcPr>
          <w:p w14:paraId="301B4C68" w14:textId="77777777" w:rsidR="0021033F" w:rsidRPr="009F437B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Беседы о природе родного края. Рассматривание Красной книги, альбомов с иллюстрациями лекарственных растений.</w:t>
            </w:r>
          </w:p>
          <w:p w14:paraId="224EF1D9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437B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«Зелёная аптека».</w:t>
            </w:r>
          </w:p>
          <w:p w14:paraId="49A0D0EC" w14:textId="77777777" w:rsidR="0021033F" w:rsidRPr="009F437B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«Эмтээх от»</w:t>
            </w:r>
          </w:p>
        </w:tc>
      </w:tr>
      <w:tr w:rsidR="0021033F" w:rsidRPr="00DC2272" w14:paraId="4C57A5D9" w14:textId="77777777" w:rsidTr="00B715C1">
        <w:trPr>
          <w:trHeight w:val="1072"/>
        </w:trPr>
        <w:tc>
          <w:tcPr>
            <w:tcW w:w="1130" w:type="dxa"/>
            <w:vAlign w:val="center"/>
          </w:tcPr>
          <w:p w14:paraId="5C4DE7F4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6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1" w:type="dxa"/>
            <w:vAlign w:val="center"/>
          </w:tcPr>
          <w:p w14:paraId="33C85D93" w14:textId="77777777" w:rsidR="0021033F" w:rsidRPr="002C6DD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Старинные игрушки.</w:t>
            </w:r>
          </w:p>
        </w:tc>
        <w:tc>
          <w:tcPr>
            <w:tcW w:w="2775" w:type="dxa"/>
            <w:vAlign w:val="center"/>
          </w:tcPr>
          <w:p w14:paraId="28BA9364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старинными игрушками.</w:t>
            </w:r>
          </w:p>
        </w:tc>
        <w:tc>
          <w:tcPr>
            <w:tcW w:w="3180" w:type="dxa"/>
            <w:vAlign w:val="center"/>
          </w:tcPr>
          <w:p w14:paraId="18B525A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презентацией «Старинные игрушки нашего народа». </w:t>
            </w:r>
          </w:p>
          <w:p w14:paraId="7871D4E6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«Лошадь»</w:t>
            </w:r>
          </w:p>
          <w:p w14:paraId="420170F8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8241CF" w14:textId="77777777" w:rsidR="0021033F" w:rsidRDefault="0021033F" w:rsidP="00BC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129"/>
        <w:gridCol w:w="1843"/>
        <w:gridCol w:w="2977"/>
        <w:gridCol w:w="2977"/>
      </w:tblGrid>
      <w:tr w:rsidR="0021033F" w:rsidRPr="00DC2272" w14:paraId="6E689125" w14:textId="77777777" w:rsidTr="00B715C1">
        <w:trPr>
          <w:trHeight w:val="636"/>
        </w:trPr>
        <w:tc>
          <w:tcPr>
            <w:tcW w:w="8926" w:type="dxa"/>
            <w:gridSpan w:val="4"/>
            <w:vAlign w:val="center"/>
          </w:tcPr>
          <w:p w14:paraId="75238314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  <w:r w:rsidRPr="0034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Блок-4-«Быт и традиции»</w:t>
            </w:r>
          </w:p>
        </w:tc>
      </w:tr>
      <w:tr w:rsidR="0021033F" w:rsidRPr="00DC2272" w14:paraId="0F2F2406" w14:textId="77777777" w:rsidTr="00B715C1">
        <w:trPr>
          <w:trHeight w:val="478"/>
        </w:trPr>
        <w:tc>
          <w:tcPr>
            <w:tcW w:w="1129" w:type="dxa"/>
            <w:vAlign w:val="center"/>
          </w:tcPr>
          <w:p w14:paraId="3C953473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14:paraId="4309EAEE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2977" w:type="dxa"/>
            <w:vAlign w:val="center"/>
          </w:tcPr>
          <w:p w14:paraId="6E868D6A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vAlign w:val="center"/>
          </w:tcPr>
          <w:p w14:paraId="3AEC1D5C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21033F" w:rsidRPr="00DC2272" w14:paraId="433B2E5C" w14:textId="77777777" w:rsidTr="00B715C1">
        <w:trPr>
          <w:trHeight w:val="1041"/>
        </w:trPr>
        <w:tc>
          <w:tcPr>
            <w:tcW w:w="1129" w:type="dxa"/>
            <w:vAlign w:val="center"/>
          </w:tcPr>
          <w:p w14:paraId="1E85A63D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  <w:vAlign w:val="center"/>
          </w:tcPr>
          <w:p w14:paraId="08474483" w14:textId="77777777" w:rsidR="0021033F" w:rsidRPr="00771AC7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DF4">
              <w:rPr>
                <w:rFonts w:ascii="Times New Roman" w:hAnsi="Times New Roman" w:cs="Times New Roman"/>
                <w:sz w:val="20"/>
                <w:szCs w:val="20"/>
              </w:rPr>
              <w:t>Значение месяца по якутскому календарю</w:t>
            </w:r>
          </w:p>
        </w:tc>
        <w:tc>
          <w:tcPr>
            <w:tcW w:w="2977" w:type="dxa"/>
            <w:vAlign w:val="center"/>
          </w:tcPr>
          <w:p w14:paraId="311BFA9B" w14:textId="77777777" w:rsidR="0021033F" w:rsidRPr="00896E9E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 Ыам ыйа-</w:t>
            </w:r>
            <w:r w:rsidRPr="00896E9E">
              <w:t xml:space="preserve"> </w:t>
            </w:r>
            <w:r w:rsidRPr="00896E9E">
              <w:rPr>
                <w:rFonts w:ascii="Times New Roman" w:hAnsi="Times New Roman" w:cs="Times New Roman"/>
                <w:sz w:val="20"/>
                <w:szCs w:val="20"/>
              </w:rPr>
              <w:t>Иэйэхсит</w:t>
            </w:r>
          </w:p>
          <w:p w14:paraId="1969DBCF" w14:textId="77777777" w:rsidR="0021033F" w:rsidRPr="00771AC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22635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3427">
              <w:rPr>
                <w:rFonts w:ascii="Times New Roman" w:hAnsi="Times New Roman" w:cs="Times New Roman"/>
                <w:sz w:val="20"/>
                <w:szCs w:val="20"/>
              </w:rPr>
              <w:t>Беседа с детьми, рассматривание иллюстраций с символом месяца. Прослушивание стихотворения.</w:t>
            </w:r>
          </w:p>
          <w:p w14:paraId="7B4939CC" w14:textId="77777777" w:rsidR="0021033F" w:rsidRPr="00771AC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3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 символа месяца.</w:t>
            </w:r>
          </w:p>
        </w:tc>
      </w:tr>
      <w:tr w:rsidR="0021033F" w:rsidRPr="00DC2272" w14:paraId="1CA87806" w14:textId="77777777" w:rsidTr="00B715C1">
        <w:trPr>
          <w:trHeight w:val="1041"/>
        </w:trPr>
        <w:tc>
          <w:tcPr>
            <w:tcW w:w="1129" w:type="dxa"/>
            <w:vAlign w:val="center"/>
          </w:tcPr>
          <w:p w14:paraId="506E64F3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843" w:type="dxa"/>
            <w:vAlign w:val="center"/>
          </w:tcPr>
          <w:p w14:paraId="36239CD6" w14:textId="77777777" w:rsidR="0021033F" w:rsidRPr="007D7DF4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Национальные блюда народа саха.</w:t>
            </w:r>
          </w:p>
        </w:tc>
        <w:tc>
          <w:tcPr>
            <w:tcW w:w="2977" w:type="dxa"/>
            <w:vAlign w:val="center"/>
          </w:tcPr>
          <w:p w14:paraId="0F44A06D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знания о национальных блюдах, их названиях, свойствах, пользы.</w:t>
            </w:r>
          </w:p>
        </w:tc>
        <w:tc>
          <w:tcPr>
            <w:tcW w:w="2977" w:type="dxa"/>
            <w:vAlign w:val="center"/>
          </w:tcPr>
          <w:p w14:paraId="56CB318A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Чтение рассказа о национальных блюдах, рассматривание журналов о национальной кухне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3860F6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по лепке. </w:t>
            </w:r>
          </w:p>
          <w:p w14:paraId="29EC9170" w14:textId="77777777" w:rsidR="0021033F" w:rsidRPr="00BB68D3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«Сахалыы астаах сандалы остуол»</w:t>
            </w:r>
          </w:p>
          <w:p w14:paraId="739447E2" w14:textId="77777777" w:rsidR="0021033F" w:rsidRPr="00BB68D3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68CE9" w14:textId="77777777" w:rsidR="0021033F" w:rsidRPr="00173427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3F" w:rsidRPr="00DC2272" w14:paraId="3C076A3F" w14:textId="77777777" w:rsidTr="00B715C1">
        <w:trPr>
          <w:trHeight w:val="1210"/>
        </w:trPr>
        <w:tc>
          <w:tcPr>
            <w:tcW w:w="1129" w:type="dxa"/>
            <w:vAlign w:val="center"/>
          </w:tcPr>
          <w:p w14:paraId="06114C8F" w14:textId="77777777" w:rsidR="0021033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vAlign w:val="center"/>
          </w:tcPr>
          <w:p w14:paraId="60B2BD46" w14:textId="77777777" w:rsidR="0021033F" w:rsidRPr="00037EFE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EFE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детей к бережному сохранению и продолжению традиций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r w:rsidRPr="00037EFE">
              <w:rPr>
                <w:rFonts w:ascii="Times New Roman" w:hAnsi="Times New Roman" w:cs="Times New Roman"/>
                <w:sz w:val="20"/>
                <w:szCs w:val="20"/>
              </w:rPr>
              <w:t xml:space="preserve"> народа.</w:t>
            </w:r>
          </w:p>
          <w:p w14:paraId="44141087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CAECAD" w14:textId="77777777" w:rsidR="0021033F" w:rsidRPr="002467DA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67DA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праздником «Ысыах»</w:t>
            </w:r>
          </w:p>
          <w:p w14:paraId="13E67654" w14:textId="77777777" w:rsidR="0021033F" w:rsidRPr="00944FC1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5620F4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«Ысыах».</w:t>
            </w:r>
          </w:p>
          <w:p w14:paraId="023AD91B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про национальный праздник.</w:t>
            </w:r>
          </w:p>
          <w:p w14:paraId="26A79795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«Аал Луук Мас»</w:t>
            </w:r>
          </w:p>
          <w:p w14:paraId="066F0082" w14:textId="77777777" w:rsidR="0021033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32961" w14:textId="77777777" w:rsidR="0021033F" w:rsidRPr="00944FC1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3F" w:rsidRPr="00DC2272" w14:paraId="058DD11C" w14:textId="77777777" w:rsidTr="00B715C1">
        <w:trPr>
          <w:trHeight w:val="1255"/>
        </w:trPr>
        <w:tc>
          <w:tcPr>
            <w:tcW w:w="1129" w:type="dxa"/>
            <w:vAlign w:val="center"/>
          </w:tcPr>
          <w:p w14:paraId="0383BE0B" w14:textId="77777777" w:rsidR="0021033F" w:rsidRPr="00DC2272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  <w:vAlign w:val="center"/>
          </w:tcPr>
          <w:p w14:paraId="701E6696" w14:textId="77777777" w:rsidR="0021033F" w:rsidRPr="002467DA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28A57" w14:textId="77777777" w:rsidR="0021033F" w:rsidRPr="002467DA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67DA">
              <w:rPr>
                <w:rFonts w:ascii="Times New Roman" w:hAnsi="Times New Roman" w:cs="Times New Roman"/>
                <w:sz w:val="20"/>
                <w:szCs w:val="20"/>
              </w:rPr>
              <w:t>Мониторинг.</w:t>
            </w:r>
          </w:p>
          <w:p w14:paraId="4E922391" w14:textId="77777777" w:rsidR="0021033F" w:rsidRPr="002467DA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B4419" w14:textId="77777777" w:rsidR="0021033F" w:rsidRPr="002C6DDF" w:rsidRDefault="0021033F" w:rsidP="00BC34E8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920456E" w14:textId="77777777" w:rsidR="0021033F" w:rsidRPr="002C6DDF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145856" w14:textId="77777777" w:rsidR="0021033F" w:rsidRPr="00C00354" w:rsidRDefault="0021033F" w:rsidP="00BC34E8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9BC802" w14:textId="77777777" w:rsidR="0021033F" w:rsidRDefault="0021033F" w:rsidP="00BC34E8">
      <w:pPr>
        <w:spacing w:after="0" w:line="240" w:lineRule="auto"/>
      </w:pPr>
    </w:p>
    <w:p w14:paraId="6F54CE57" w14:textId="77777777" w:rsidR="0021033F" w:rsidRDefault="0021033F" w:rsidP="00BC34E8">
      <w:pPr>
        <w:spacing w:after="0" w:line="240" w:lineRule="auto"/>
      </w:pPr>
    </w:p>
    <w:p w14:paraId="237CC2BD" w14:textId="77777777" w:rsidR="0021033F" w:rsidRDefault="0021033F" w:rsidP="00BC34E8">
      <w:pPr>
        <w:spacing w:after="0" w:line="240" w:lineRule="auto"/>
      </w:pPr>
    </w:p>
    <w:p w14:paraId="09B3C63A" w14:textId="77777777" w:rsidR="00A32FBD" w:rsidRDefault="00A32FBD" w:rsidP="00BC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FBD" w:rsidSect="00656A25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A84"/>
    <w:multiLevelType w:val="multilevel"/>
    <w:tmpl w:val="2D7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97E20"/>
    <w:multiLevelType w:val="multilevel"/>
    <w:tmpl w:val="B818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A6C4D"/>
    <w:multiLevelType w:val="multilevel"/>
    <w:tmpl w:val="2A92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06D02"/>
    <w:multiLevelType w:val="hybridMultilevel"/>
    <w:tmpl w:val="A206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1D0"/>
    <w:multiLevelType w:val="hybridMultilevel"/>
    <w:tmpl w:val="7834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1E1C"/>
    <w:multiLevelType w:val="multilevel"/>
    <w:tmpl w:val="AA3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60"/>
    <w:rsid w:val="000047A5"/>
    <w:rsid w:val="000125FC"/>
    <w:rsid w:val="000921F4"/>
    <w:rsid w:val="000A5086"/>
    <w:rsid w:val="000B2D3C"/>
    <w:rsid w:val="000C6D74"/>
    <w:rsid w:val="000E18CD"/>
    <w:rsid w:val="000F72FB"/>
    <w:rsid w:val="0015319F"/>
    <w:rsid w:val="0015332F"/>
    <w:rsid w:val="001559C1"/>
    <w:rsid w:val="00185427"/>
    <w:rsid w:val="001D1B07"/>
    <w:rsid w:val="001E4673"/>
    <w:rsid w:val="001F509E"/>
    <w:rsid w:val="0021033F"/>
    <w:rsid w:val="002530BD"/>
    <w:rsid w:val="00296E18"/>
    <w:rsid w:val="002B0226"/>
    <w:rsid w:val="002B7BEA"/>
    <w:rsid w:val="002E05D3"/>
    <w:rsid w:val="002F1B44"/>
    <w:rsid w:val="002F4C0D"/>
    <w:rsid w:val="0030527C"/>
    <w:rsid w:val="003275C3"/>
    <w:rsid w:val="003B5FDF"/>
    <w:rsid w:val="003C394C"/>
    <w:rsid w:val="003D527E"/>
    <w:rsid w:val="003E0B52"/>
    <w:rsid w:val="003E3D64"/>
    <w:rsid w:val="00406ECC"/>
    <w:rsid w:val="00410C38"/>
    <w:rsid w:val="00422131"/>
    <w:rsid w:val="00431C9A"/>
    <w:rsid w:val="0046258D"/>
    <w:rsid w:val="004B6ACB"/>
    <w:rsid w:val="004D3DA0"/>
    <w:rsid w:val="004D7FE5"/>
    <w:rsid w:val="004F04AF"/>
    <w:rsid w:val="004F49CE"/>
    <w:rsid w:val="004F5E3D"/>
    <w:rsid w:val="00527DE2"/>
    <w:rsid w:val="0053611E"/>
    <w:rsid w:val="00581993"/>
    <w:rsid w:val="005857A3"/>
    <w:rsid w:val="0059208C"/>
    <w:rsid w:val="00623D89"/>
    <w:rsid w:val="00625F2F"/>
    <w:rsid w:val="00650C73"/>
    <w:rsid w:val="00656A25"/>
    <w:rsid w:val="00680646"/>
    <w:rsid w:val="006916EB"/>
    <w:rsid w:val="006A47FD"/>
    <w:rsid w:val="006B5621"/>
    <w:rsid w:val="006C616F"/>
    <w:rsid w:val="006D1730"/>
    <w:rsid w:val="006E1A72"/>
    <w:rsid w:val="00717807"/>
    <w:rsid w:val="00731A68"/>
    <w:rsid w:val="00760CAD"/>
    <w:rsid w:val="00770A7C"/>
    <w:rsid w:val="00792DF3"/>
    <w:rsid w:val="007A1FAC"/>
    <w:rsid w:val="00807297"/>
    <w:rsid w:val="00812202"/>
    <w:rsid w:val="00825FBE"/>
    <w:rsid w:val="0084590B"/>
    <w:rsid w:val="00870878"/>
    <w:rsid w:val="008A11FF"/>
    <w:rsid w:val="008C0CB4"/>
    <w:rsid w:val="008E3322"/>
    <w:rsid w:val="00932659"/>
    <w:rsid w:val="0095404F"/>
    <w:rsid w:val="00974613"/>
    <w:rsid w:val="0099012A"/>
    <w:rsid w:val="00990EA9"/>
    <w:rsid w:val="0099367A"/>
    <w:rsid w:val="00A23EE4"/>
    <w:rsid w:val="00A25CF5"/>
    <w:rsid w:val="00A27E07"/>
    <w:rsid w:val="00A32FBD"/>
    <w:rsid w:val="00A5194A"/>
    <w:rsid w:val="00A54899"/>
    <w:rsid w:val="00AB47B8"/>
    <w:rsid w:val="00AF1D73"/>
    <w:rsid w:val="00B00C82"/>
    <w:rsid w:val="00B0724E"/>
    <w:rsid w:val="00B1241B"/>
    <w:rsid w:val="00B372AF"/>
    <w:rsid w:val="00B715C1"/>
    <w:rsid w:val="00B77109"/>
    <w:rsid w:val="00BC34E8"/>
    <w:rsid w:val="00C505EF"/>
    <w:rsid w:val="00CB425D"/>
    <w:rsid w:val="00CC63F7"/>
    <w:rsid w:val="00D0410C"/>
    <w:rsid w:val="00D0659B"/>
    <w:rsid w:val="00D06C42"/>
    <w:rsid w:val="00D72333"/>
    <w:rsid w:val="00D76ED7"/>
    <w:rsid w:val="00D7786E"/>
    <w:rsid w:val="00D872EC"/>
    <w:rsid w:val="00DE7C28"/>
    <w:rsid w:val="00E13914"/>
    <w:rsid w:val="00E347C5"/>
    <w:rsid w:val="00E42661"/>
    <w:rsid w:val="00E54281"/>
    <w:rsid w:val="00E7381E"/>
    <w:rsid w:val="00E96F2A"/>
    <w:rsid w:val="00EC2DA3"/>
    <w:rsid w:val="00EE031D"/>
    <w:rsid w:val="00F05FE5"/>
    <w:rsid w:val="00F36AE1"/>
    <w:rsid w:val="00F80649"/>
    <w:rsid w:val="00FA3079"/>
    <w:rsid w:val="00FB715A"/>
    <w:rsid w:val="00FC0460"/>
    <w:rsid w:val="00FC4DD4"/>
    <w:rsid w:val="00FD1308"/>
    <w:rsid w:val="00FD233F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BB93"/>
  <w15:chartTrackingRefBased/>
  <w15:docId w15:val="{38791588-4C0C-46FC-87B5-3B58691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A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086"/>
  </w:style>
  <w:style w:type="paragraph" w:customStyle="1" w:styleId="c3">
    <w:name w:val="c3"/>
    <w:basedOn w:val="a"/>
    <w:rsid w:val="000A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5086"/>
  </w:style>
  <w:style w:type="paragraph" w:customStyle="1" w:styleId="c18">
    <w:name w:val="c18"/>
    <w:basedOn w:val="a"/>
    <w:rsid w:val="000A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5086"/>
  </w:style>
  <w:style w:type="paragraph" w:customStyle="1" w:styleId="c5">
    <w:name w:val="c5"/>
    <w:basedOn w:val="a"/>
    <w:rsid w:val="000A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A5086"/>
  </w:style>
  <w:style w:type="paragraph" w:styleId="a3">
    <w:name w:val="List Paragraph"/>
    <w:basedOn w:val="a"/>
    <w:uiPriority w:val="34"/>
    <w:qFormat/>
    <w:rsid w:val="000A5086"/>
    <w:pPr>
      <w:ind w:left="720"/>
      <w:contextualSpacing/>
    </w:pPr>
  </w:style>
  <w:style w:type="table" w:styleId="a4">
    <w:name w:val="Table Grid"/>
    <w:basedOn w:val="a1"/>
    <w:uiPriority w:val="59"/>
    <w:rsid w:val="006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1033F"/>
    <w:rPr>
      <w:b/>
      <w:bCs/>
    </w:rPr>
  </w:style>
  <w:style w:type="paragraph" w:customStyle="1" w:styleId="c2">
    <w:name w:val="c2"/>
    <w:basedOn w:val="a"/>
    <w:rsid w:val="004F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F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Корнилова</cp:lastModifiedBy>
  <cp:revision>12</cp:revision>
  <dcterms:created xsi:type="dcterms:W3CDTF">2021-07-07T06:25:00Z</dcterms:created>
  <dcterms:modified xsi:type="dcterms:W3CDTF">2021-10-12T01:17:00Z</dcterms:modified>
</cp:coreProperties>
</file>