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96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Технологическая карта урока русского языка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в 4 классе </w:t>
      </w:r>
    </w:p>
    <w:tbl>
      <w:tblPr>
        <w:tblStyle w:val="Table1"/>
        <w:tblW w:w="15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2"/>
        <w:gridCol w:w="421"/>
        <w:gridCol w:w="8093"/>
        <w:gridCol w:w="3709"/>
        <w:tblGridChange w:id="0">
          <w:tblGrid>
            <w:gridCol w:w="3392"/>
            <w:gridCol w:w="421"/>
            <w:gridCol w:w="8093"/>
            <w:gridCol w:w="370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left" w:pos="1080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Тема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imes New Roman" w:cs="Times New Roman" w:eastAsia="Times New Roman" w:hAnsi="Times New Roman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«Мягкий знак после шипящих на конце основы в словах разных частей речи.  Глаголы».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tabs>
                <w:tab w:val="left" w:pos="1080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Цели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line="360" w:lineRule="auto"/>
              <w:ind w:left="360" w:hanging="360"/>
              <w:rPr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Образовательная: познакомить с новой орфограммой 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18"/>
                <w:szCs w:val="18"/>
                <w:rtl w:val="0"/>
              </w:rPr>
              <w:t xml:space="preserve">Мягкий знак после шипящих на конце основы в словах разных частей речи. Глаголы»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36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Развивающая: развитие памяти, мышления, внимания, речи.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360" w:lineRule="auto"/>
              <w:ind w:left="36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Воспитательная: воспитывать культуру общения, умение работать индивидуально и коллективно, воспитывать уважение к русскому языку.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tabs>
                <w:tab w:val="left" w:pos="1080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Основное содержание темы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left" w:pos="1080"/>
              </w:tabs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Актуализация знаний о правописании мягкого знака после шипящих на конце у имен существительных, кратких прилагательных, глаголов.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1080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Термины и  понятия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pos="1080"/>
              </w:tabs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Шипящие звуки, местоимение, существительное, краткое прилагательное, глагол.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1080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Используемые педагогические технологии,  методы и приемы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1080"/>
              </w:tabs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Основой урока является технология ИКТ, работа в парах и группах , проблемные ситуации, здоровьесберегающие технологии.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1080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Время реализации урока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1080"/>
              </w:tabs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 мин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Планируемый результат</w:t>
            </w:r>
          </w:p>
        </w:tc>
      </w:tr>
      <w:tr>
        <w:trPr>
          <w:trHeight w:val="3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Личностные умения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осознание алгоритма учебного действия; формулирование собственного высказывания, мнения; положительное отношение к процессу познания; применение правила делового сотрудничества.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Метапредметные умения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985" w:hanging="198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Познавательные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УУД: воспроизводить по памяти информацию, необходимую для решения учебной задачи; находить дополнительную информацию; высказывать предположения, обсуждать проблемные вопросы;  формирование умений самостоятельно строить и применять новые знания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1985" w:hanging="198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Регулятивные УУД: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умение принимать и сохранять учебную цель и задачи; планировать собственную деятельность в соответствии с поставленной задачей и искать средства её осуществления; умение контролировать и оценивать свои действия, планировать решение учебной задачи, оценивать  и  корректировать деятельность</w:t>
            </w:r>
          </w:p>
          <w:p w:rsidR="00000000" w:rsidDel="00000000" w:rsidP="00000000" w:rsidRDefault="00000000" w:rsidRPr="00000000" w14:paraId="00000027">
            <w:pPr>
              <w:spacing w:after="96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Коммуникативные УУД: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участвовать в учебном диалоге и строить монологические высказывания; формировать умение сотрудничать с учителем и сверстниками при решении учебных проблем; принимать на себя ответственность за результат своих действий; наблюдать за действиями партнёра.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Предметные умения</w:t>
            </w:r>
          </w:p>
          <w:p w:rsidR="00000000" w:rsidDel="00000000" w:rsidP="00000000" w:rsidRDefault="00000000" w:rsidRPr="00000000" w14:paraId="0000002A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изучить орфографическое правило об употреблении мягкого знака после шипящих в глаголах;</w:t>
            </w:r>
          </w:p>
          <w:p w:rsidR="00000000" w:rsidDel="00000000" w:rsidP="00000000" w:rsidRDefault="00000000" w:rsidRPr="00000000" w14:paraId="0000002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уметь находить в словах изучаемую орфограмму и правильно писать их;</w:t>
            </w:r>
          </w:p>
          <w:p w:rsidR="00000000" w:rsidDel="00000000" w:rsidP="00000000" w:rsidRDefault="00000000" w:rsidRPr="00000000" w14:paraId="0000002C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повторить употребление мягкого знака после шипящих в разных частях речи.</w:t>
            </w:r>
          </w:p>
        </w:tc>
      </w:tr>
      <w:tr>
        <w:trPr>
          <w:trHeight w:val="28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Организация образовательного пространства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Ресурсы</w:t>
            </w:r>
          </w:p>
          <w:p w:rsidR="00000000" w:rsidDel="00000000" w:rsidP="00000000" w:rsidRDefault="00000000" w:rsidRPr="00000000" w14:paraId="00000032">
            <w:pPr>
              <w:tabs>
                <w:tab w:val="left" w:pos="108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Информационный материал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  «Русский язык» 4 кл.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1080"/>
              </w:tabs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Демонстрационный материал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интерактивная презентация</w:t>
            </w:r>
          </w:p>
        </w:tc>
      </w:tr>
      <w:tr>
        <w:trPr>
          <w:trHeight w:val="3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108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Интерактивный  материал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Карточки с учебным заданием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Оборудование: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проектор, интерактивная доска, ноутбук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8364"/>
        <w:gridCol w:w="2552"/>
        <w:gridCol w:w="3173"/>
        <w:tblGridChange w:id="0">
          <w:tblGrid>
            <w:gridCol w:w="1526"/>
            <w:gridCol w:w="8364"/>
            <w:gridCol w:w="2552"/>
            <w:gridCol w:w="317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Этап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Деятельность учителя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Деятельность учащихся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УУД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1.Самоопределение к деятельности.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создать условия для возникновения у ученика внутренней потребности включения в учебный процесс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-Ребята, приветствуйте улыбкой друг друга.  Я рада видеть ваши лица, ваши улыбки, думаю, что сегодняшний день принесет нам всем радость общения друг с другом. 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284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Подготовка класса к  работе.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Личностные: самоопределение;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регулятивные: целеполагание;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коммуникативные: планирование учебного сотрудничества с учителем  и сверстниками. </w:t>
            </w:r>
          </w:p>
        </w:tc>
      </w:tr>
      <w:tr>
        <w:trPr>
          <w:trHeight w:val="12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2.Актуализация знаний и фиксация затруднений в деятельности.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актуализировать изученные способы действия, достаточные для применения изучения новых знаний.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line="240" w:lineRule="auto"/>
              <w:ind w:left="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Открыли тетради, запишем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Двадцать девятое апреля.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Классная работа.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Чистописание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  ш  щ ж ч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камыш  пейзаж финиш экипаж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У. Какие буквы записаны?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Д.Шипящие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У. А почему в этих словах после шипящих нет ь?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Д. Это имена существительные мужского рода.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Выполняют задание, тренирующее отдельные способности к учебной деятельности, мыслительные операции и учебные навыки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Коммуникативные: планирование учебного сотрудничества с учителем  и сверстниками.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На данном этапе формировались познавательные УУД: умение проводить сравнение, классификацию по заданным критериям. Осуществлять подведение под понятие.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3.Постановка учебной задачи.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u w:val="single"/>
                <w:rtl w:val="0"/>
              </w:rPr>
              <w:t xml:space="preserve">Цель этапа: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выявить место и причины затруднений.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8"/>
                <w:szCs w:val="18"/>
                <w:rtl w:val="0"/>
              </w:rPr>
              <w:t xml:space="preserve">Проблемная ситуация, возникшая на уроке, позволяет учащимся сформулировать тему урока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-Какую тему изучали на прошлом уроке?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-Определите, какое слово здесь лишнее.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(На доске)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помощь    идёшь     могуч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пруд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ночь   не плачь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-Какое слово лишнее?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пруд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-Почему? (так как слово с другой орфограммой-парной согласной, а остальные слова – с шипящей на конце слова).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 -На какие группы можно разделить оставшиеся слова? (Ь  после шипящих в существительных женского рода, в кратких  прилагательных, Ь  в глаголах)</w:t>
            </w:r>
          </w:p>
          <w:tbl>
            <w:tblPr>
              <w:tblStyle w:val="Table3"/>
              <w:tblW w:w="9571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190"/>
              <w:gridCol w:w="3190"/>
              <w:gridCol w:w="3191"/>
              <w:tblGridChange w:id="0">
                <w:tblGrid>
                  <w:gridCol w:w="3190"/>
                  <w:gridCol w:w="3190"/>
                  <w:gridCol w:w="3191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Сущ.жен.рода с 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Краткие прилагательные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Глагол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помощь</w:t>
                  </w:r>
                </w:p>
                <w:p w:rsidR="00000000" w:rsidDel="00000000" w:rsidP="00000000" w:rsidRDefault="00000000" w:rsidRPr="00000000" w14:paraId="00000076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ночь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могуч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идёшь</w:t>
                  </w:r>
                </w:p>
                <w:p w:rsidR="00000000" w:rsidDel="00000000" w:rsidP="00000000" w:rsidRDefault="00000000" w:rsidRPr="00000000" w14:paraId="00000079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не плачь</w:t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-Ребята, как вы считаете, как будет называться тема урока?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-Правильно. Сегодня  будем работать над орфограммой «ь после шипящих на конце основы в словах разных частей речи. Глаголы».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– Ночь и помощь – это существительные 3 склонения, их пишем с мягким знаком.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Могуч– краткое прилагательное, оно пишется без ь.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t xml:space="preserve">– Теперь осталось разобраться с глаголами, глаголы с шипящей на конце пишутся с мягким знаком, например: идёшь, моешь, убираешь, вытираешь, не плачь.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Ставят цели, формулируют (уточняют) тему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Регулятивные: целеполагание;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познавательные: общеучебные: самостоятельное выделение – формулирование познавательной цели;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логические: формулирование проблемы.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Познавательные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анализ, сравнение, аналогия, осознанное построение речевого высказывания, подведение под понятие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и цели урока; планировать действия с учетом поставленной учителем задачи.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4.Восприятие и первичное осознание нового материала.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u w:val="single"/>
                <w:rtl w:val="0"/>
              </w:rPr>
              <w:t xml:space="preserve">Цель этапа: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постановка цели учебной деятельности, выбор способа и средств её реализации.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а). Плакаты Летучей Мыши. (Чтение учащимися самостоятельно, чтение вслух)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б). Выполнение упражнения.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Учебник. Упражнение 165.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Проверка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в). -Образуйте 2-е лицо единственного числа от глаголов.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Слайд 2.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Несу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Дышу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Хочу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Брею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Люблю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Пройду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Хожу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-Определи спряжение.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Физкультминутка.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 Давайте отдохнем и поиграем.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-Я называю слово, если  Ь  пишется, то подпрыгните и хлопните в ладоши, если не пишется – то присядьте, если орфограмма  соответствует теме - стойте. 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Например:  сидишь,  матч,   рожь,  мышь,  жгуч,  ложь,  могуч, скрипуч, хорош, глушь, циркач, силач, москвич, ночь, морж, сжечь, увлечь.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Читают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Плакаты Летучей Мыши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 данные в учебнике.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Научиться правильно, писать  глаголы с шипящими на конце.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Ученики выполняют действия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hd w:fill="ffffff" w:val="clear"/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Познавательные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: анализ, сравнение, обобщение, подведение под понятие, постановка и формулирование проблемы, построение речевого высказывания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Регулятивные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планирование, прогнозирование; волевая саморегуляция в ситуации затруднения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вносить коррективы в действие после его завершения; определять степень успешности своей работы и работы других людей.</w:t>
            </w:r>
          </w:p>
          <w:p w:rsidR="00000000" w:rsidDel="00000000" w:rsidP="00000000" w:rsidRDefault="00000000" w:rsidRPr="00000000" w14:paraId="000000BE">
            <w:pPr>
              <w:shd w:fill="ffffff" w:val="clear"/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hd w:fill="ffffff" w:val="clear"/>
              <w:spacing w:after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Коммуникативные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: выражение своих мыслей, аргументация своего мнения, учёт разных мнений, разрешение конфликтной ситуации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5.Самостоятельная работа с самопроверкой.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u w:val="single"/>
                <w:rtl w:val="0"/>
              </w:rPr>
              <w:t xml:space="preserve">Цель этапа: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самопроверка умений применять новое знание в типовых условия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Была использована син-ая методика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Задание. Выборочный диктант .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-Прочитайте с выражением.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один ребёнок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другой ребёнок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76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80"/>
              <w:gridCol w:w="5381"/>
              <w:tblGridChange w:id="0">
                <w:tblGrid>
                  <w:gridCol w:w="5380"/>
                  <w:gridCol w:w="5381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Утренний мороз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колюч</w:t>
                  </w:r>
                </w:p>
                <w:p w:rsidR="00000000" w:rsidDel="00000000" w:rsidP="00000000" w:rsidRDefault="00000000" w:rsidRPr="00000000" w14:paraId="000000D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Накрывает леса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глушь</w:t>
                  </w:r>
                </w:p>
                <w:p w:rsidR="00000000" w:rsidDel="00000000" w:rsidP="00000000" w:rsidRDefault="00000000" w:rsidRPr="00000000" w14:paraId="000000D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Прячутся зверятки,</w:t>
                  </w:r>
                </w:p>
                <w:p w:rsidR="00000000" w:rsidDel="00000000" w:rsidP="00000000" w:rsidRDefault="00000000" w:rsidRPr="00000000" w14:paraId="000000E0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Чтоб не морозить пятки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С удочкой зимой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сидишь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-</w:t>
                  </w:r>
                </w:p>
                <w:p w:rsidR="00000000" w:rsidDel="00000000" w:rsidP="00000000" w:rsidRDefault="00000000" w:rsidRPr="00000000" w14:paraId="000000E2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Рыбку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поджидаешь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А на речке – гладь и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тишь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4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Может, что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поймаешь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E5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ff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-Поработайте сейчас с этими четверостишиями, заполните таблицу словами, которые соответствуют теме нашего урока.</w:t>
            </w:r>
          </w:p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Нам нужно вписать слова в три столика и обосновать свой выбор:</w:t>
            </w:r>
          </w:p>
          <w:tbl>
            <w:tblPr>
              <w:tblStyle w:val="Table5"/>
              <w:tblW w:w="760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534"/>
              <w:gridCol w:w="2534"/>
              <w:gridCol w:w="2534"/>
              <w:tblGridChange w:id="0">
                <w:tblGrid>
                  <w:gridCol w:w="2534"/>
                  <w:gridCol w:w="2534"/>
                  <w:gridCol w:w="2534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Сущ. 3 скл.  жен.рода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Ь в глаголах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Краткие прилагательные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глушь</w:t>
                  </w:r>
                </w:p>
                <w:p w:rsidR="00000000" w:rsidDel="00000000" w:rsidP="00000000" w:rsidRDefault="00000000" w:rsidRPr="00000000" w14:paraId="000000E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тишь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сидишь</w:t>
                  </w:r>
                </w:p>
                <w:p w:rsidR="00000000" w:rsidDel="00000000" w:rsidP="00000000" w:rsidRDefault="00000000" w:rsidRPr="00000000" w14:paraId="000000F0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поджидаешь</w:t>
                  </w:r>
                </w:p>
                <w:p w:rsidR="00000000" w:rsidDel="00000000" w:rsidP="00000000" w:rsidRDefault="00000000" w:rsidRPr="00000000" w14:paraId="000000F1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поймаешь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18"/>
                      <w:szCs w:val="18"/>
                      <w:rtl w:val="0"/>
                    </w:rPr>
                    <w:t xml:space="preserve">колюч</w:t>
                  </w:r>
                </w:p>
              </w:tc>
            </w:tr>
          </w:tbl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-Обменяйтесь листами  и проверьте товарища.</w:t>
            </w:r>
          </w:p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Взаимопроверка.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Самостоятельная работа. Осуществляют взаимопроверку. 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Регулятивные: 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Коммуникативные УУД: слушать и слышать других; задавать вопросы, быть готовым корректировать свою точку зрения.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6.Рефлексия деятельности (итог урока)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Цель этапа: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соотнесение цели урока и его результатов, самооценка работы на уроке, осознание метода построения нового знания.</w:t>
            </w:r>
          </w:p>
          <w:p w:rsidR="00000000" w:rsidDel="00000000" w:rsidP="00000000" w:rsidRDefault="00000000" w:rsidRPr="00000000" w14:paraId="0000010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Научить школьников:</w:t>
            </w:r>
          </w:p>
          <w:p w:rsidR="00000000" w:rsidDel="00000000" w:rsidP="00000000" w:rsidRDefault="00000000" w:rsidRPr="00000000" w14:paraId="0000010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соотносить полученный результат с поставленной целью;</w:t>
            </w:r>
          </w:p>
          <w:p w:rsidR="00000000" w:rsidDel="00000000" w:rsidP="00000000" w:rsidRDefault="00000000" w:rsidRPr="00000000" w14:paraId="000001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оценивать результат своей деятельности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оценивать результат учебной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Рефлексия учебной деятельности на уроке.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Какие задания были наиболее сложными? интересными?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- Кому было легче работать индивидуально? в группе?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- Кто считает, что усвоил данную орфограмму?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Оценка учащихся:</w:t>
            </w:r>
          </w:p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-Ребята! Вы отлично работали, мне было с вами легко и интересно. Я очень довольна вашей работой. Похлопаем друг другу. </w:t>
            </w:r>
          </w:p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Отметки за урок.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Поставь себе оценку Слайд 4.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Домашнее задание по выбору.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Т. Упр.28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Осуществляют самооценку собственной учебной деятельности, соотносят цель и результаты, степень их соответствия.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Научиться безошибочно писать глаголы с шипящим на конце.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На заключительном этапе урока шло формирование коммуникативных УУД: оформлять свои мысли в устной форме; строить монологическую речь; договариваться и приходить к общему решению в совместной деятельности.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Познавательные УУД: осуществлять синтез как составление целого из частей; проводить анализ работы.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