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90262" w14:textId="3534E79C" w:rsidR="008C3822" w:rsidRPr="003A4B8A" w:rsidRDefault="008C3822" w:rsidP="003A4B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A4B8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Макеты для работы по экологическому воспитанию </w:t>
      </w:r>
      <w:r w:rsidR="00394C9C" w:rsidRPr="003A4B8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 образованию </w:t>
      </w:r>
      <w:r w:rsidRPr="003A4B8A">
        <w:rPr>
          <w:rFonts w:ascii="Times New Roman" w:hAnsi="Times New Roman" w:cs="Times New Roman"/>
          <w:b/>
          <w:i/>
          <w:iCs/>
          <w:sz w:val="28"/>
          <w:szCs w:val="28"/>
        </w:rPr>
        <w:t>дошкольников.</w:t>
      </w:r>
    </w:p>
    <w:p w14:paraId="36B05F7B" w14:textId="77777777" w:rsidR="003A4B8A" w:rsidRDefault="003A4B8A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05A54C" w14:textId="77777777" w:rsidR="003A4B8A" w:rsidRDefault="003A4B8A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A32289" w14:textId="274BB904" w:rsidR="003A4B8A" w:rsidRPr="003A4B8A" w:rsidRDefault="003A4B8A" w:rsidP="003A4B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3A4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Гусакова</w:t>
      </w:r>
      <w:proofErr w:type="spellEnd"/>
      <w:r w:rsidRPr="003A4B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Альбина Николаевна,</w:t>
      </w:r>
    </w:p>
    <w:p w14:paraId="4D36A025" w14:textId="0096E385" w:rsidR="003A4B8A" w:rsidRPr="003A4B8A" w:rsidRDefault="003A4B8A" w:rsidP="003A4B8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A4B8A">
        <w:rPr>
          <w:rFonts w:ascii="Times New Roman" w:hAnsi="Times New Roman" w:cs="Times New Roman"/>
          <w:i/>
          <w:iCs/>
          <w:sz w:val="28"/>
          <w:szCs w:val="28"/>
        </w:rPr>
        <w:t>воспитатель,</w:t>
      </w:r>
    </w:p>
    <w:p w14:paraId="64A4553E" w14:textId="0361779E" w:rsidR="003A4B8A" w:rsidRPr="003A4B8A" w:rsidRDefault="003A4B8A" w:rsidP="003A4B8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A4B8A">
        <w:rPr>
          <w:rFonts w:ascii="Times New Roman" w:hAnsi="Times New Roman" w:cs="Times New Roman"/>
          <w:i/>
          <w:iCs/>
          <w:sz w:val="28"/>
          <w:szCs w:val="28"/>
        </w:rPr>
        <w:t>Детский сад №51 ""Улыбка"</w:t>
      </w:r>
    </w:p>
    <w:p w14:paraId="500C62B0" w14:textId="066ED314" w:rsidR="003A4B8A" w:rsidRPr="003A4B8A" w:rsidRDefault="003A4B8A" w:rsidP="003A4B8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A4B8A">
        <w:rPr>
          <w:rFonts w:ascii="Times New Roman" w:hAnsi="Times New Roman" w:cs="Times New Roman"/>
          <w:i/>
          <w:iCs/>
          <w:sz w:val="28"/>
          <w:szCs w:val="28"/>
        </w:rPr>
        <w:t>филиала АН ДОО "Алмазик",</w:t>
      </w:r>
    </w:p>
    <w:p w14:paraId="39AE679E" w14:textId="36A31C18" w:rsidR="003A4B8A" w:rsidRPr="003A4B8A" w:rsidRDefault="003A4B8A" w:rsidP="003A4B8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A4B8A">
        <w:rPr>
          <w:rFonts w:ascii="Times New Roman" w:hAnsi="Times New Roman" w:cs="Times New Roman"/>
          <w:i/>
          <w:iCs/>
          <w:sz w:val="28"/>
          <w:szCs w:val="28"/>
        </w:rPr>
        <w:t xml:space="preserve">Республика Саха (Якутия), Мирнинский район, п. </w:t>
      </w:r>
      <w:proofErr w:type="spellStart"/>
      <w:r w:rsidRPr="003A4B8A">
        <w:rPr>
          <w:rFonts w:ascii="Times New Roman" w:hAnsi="Times New Roman" w:cs="Times New Roman"/>
          <w:i/>
          <w:iCs/>
          <w:sz w:val="28"/>
          <w:szCs w:val="28"/>
        </w:rPr>
        <w:t>Айхал</w:t>
      </w:r>
      <w:proofErr w:type="spellEnd"/>
    </w:p>
    <w:p w14:paraId="2A798323" w14:textId="12A894F5" w:rsidR="003A4B8A" w:rsidRDefault="003A4B8A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8673A2B" w14:textId="77777777" w:rsidR="003A4B8A" w:rsidRPr="003A4B8A" w:rsidRDefault="003A4B8A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1AC4FE" w14:textId="178DE59D" w:rsidR="00B83A9C" w:rsidRPr="003A4B8A" w:rsidRDefault="00B83A9C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 xml:space="preserve">Для обогащения предметно-развивающей среды нашей группы </w:t>
      </w:r>
      <w:r w:rsidR="00732A74" w:rsidRPr="003A4B8A">
        <w:rPr>
          <w:rFonts w:ascii="Times New Roman" w:hAnsi="Times New Roman" w:cs="Times New Roman"/>
          <w:sz w:val="28"/>
          <w:szCs w:val="28"/>
        </w:rPr>
        <w:t xml:space="preserve">я </w:t>
      </w:r>
      <w:r w:rsidRPr="003A4B8A">
        <w:rPr>
          <w:rFonts w:ascii="Times New Roman" w:hAnsi="Times New Roman" w:cs="Times New Roman"/>
          <w:sz w:val="28"/>
          <w:szCs w:val="28"/>
        </w:rPr>
        <w:t xml:space="preserve">изготовила наглядно-игровые пособия в форме макетов «Лес», «Луг», «Водоём». </w:t>
      </w:r>
    </w:p>
    <w:p w14:paraId="09043D83" w14:textId="77777777" w:rsidR="00C40136" w:rsidRPr="003A4B8A" w:rsidRDefault="00C40136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b/>
          <w:sz w:val="28"/>
          <w:szCs w:val="28"/>
        </w:rPr>
        <w:t>Цель</w:t>
      </w:r>
      <w:r w:rsidRPr="003A4B8A">
        <w:rPr>
          <w:rFonts w:ascii="Times New Roman" w:hAnsi="Times New Roman" w:cs="Times New Roman"/>
          <w:sz w:val="28"/>
          <w:szCs w:val="28"/>
        </w:rPr>
        <w:t xml:space="preserve"> создания макетов заключается в том, чтоб обобщить представления детей о лесе, луге, водоёме как природных сообществах. Конкретизировать представление о типичных жителях различных сообществ. Закрепить умение устанавливать простейшие причинно-следственные связи, раскрывающие необходимость совместного обитания растений и животных.</w:t>
      </w:r>
    </w:p>
    <w:p w14:paraId="02B87A06" w14:textId="77777777" w:rsidR="00C40136" w:rsidRPr="003A4B8A" w:rsidRDefault="00C40136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b/>
          <w:sz w:val="28"/>
          <w:szCs w:val="28"/>
        </w:rPr>
        <w:t>В младшем дошкольном возрасте</w:t>
      </w:r>
      <w:r w:rsidRPr="003A4B8A">
        <w:rPr>
          <w:rFonts w:ascii="Times New Roman" w:hAnsi="Times New Roman" w:cs="Times New Roman"/>
          <w:sz w:val="28"/>
          <w:szCs w:val="28"/>
        </w:rPr>
        <w:t xml:space="preserve"> у детей только начинают формироваться представления о живой природе. Простые макеты и модели, созданные руками педагогов, формируют первоначальные представления о природных сообществах.</w:t>
      </w:r>
      <w:r w:rsidR="00F66D0A" w:rsidRPr="003A4B8A">
        <w:rPr>
          <w:rFonts w:ascii="Times New Roman" w:hAnsi="Times New Roman" w:cs="Times New Roman"/>
          <w:sz w:val="28"/>
          <w:szCs w:val="28"/>
        </w:rPr>
        <w:t xml:space="preserve"> Дают возможность общения с ним через игру. Работа с макетом для них заключается в рассматривании и манипуляции, прослушивании беседы о природе или объекте природы, который изображает макет. </w:t>
      </w:r>
    </w:p>
    <w:p w14:paraId="7A2DEAD4" w14:textId="77777777" w:rsidR="00F66D0A" w:rsidRPr="003A4B8A" w:rsidRDefault="00F66D0A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b/>
          <w:sz w:val="28"/>
          <w:szCs w:val="28"/>
        </w:rPr>
        <w:t>В жизни старших дошкольников</w:t>
      </w:r>
      <w:r w:rsidRPr="003A4B8A">
        <w:rPr>
          <w:rFonts w:ascii="Times New Roman" w:hAnsi="Times New Roman" w:cs="Times New Roman"/>
          <w:sz w:val="28"/>
          <w:szCs w:val="28"/>
        </w:rPr>
        <w:t xml:space="preserve"> большое место занимает режиссёрская игра с мелкими игрушками, когда ребёнок создаёт воображаемую ситуацию, придумывает событие с персонажами, отождествляя себя с ними, выполняя одну из нескольких ролей, моделирует реальные социальные отношения в игровой форме.</w:t>
      </w:r>
    </w:p>
    <w:p w14:paraId="4E96BF21" w14:textId="77777777" w:rsidR="00F66D0A" w:rsidRPr="003A4B8A" w:rsidRDefault="00F66D0A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>С помощью данных игровых пособий у детей развивается познавательный интерес, любознательность, наблюдательность, воспитывается любовь к природе, заботливое отношение к животному миру.</w:t>
      </w:r>
      <w:r w:rsidR="00983E89" w:rsidRPr="003A4B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2F25FD" w14:textId="77777777" w:rsidR="00983E89" w:rsidRPr="003A4B8A" w:rsidRDefault="00983E89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>Макеты устойчивы, мобильны, легко складываются и занимают мало места пи хранении. Играя с ними, дети общаются, создают сюжетные истории и события, происходящие на данной территории, придумывают короткие рассказы, сказки. С помощью макетов мы формируем у дошкольников понимание, что все живые существа нуждаются в определённых условиях жизни. Удовлетворяющих их потребности.</w:t>
      </w:r>
    </w:p>
    <w:p w14:paraId="13D11BF3" w14:textId="77777777" w:rsidR="008C3822" w:rsidRPr="003A4B8A" w:rsidRDefault="008C3822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>Макетирование я рассматриваю как экологически ориентированный вид деятельности, который способствует закреплению представлений о мире природы, позволяет трансформировать усвоенные знания в игру, насыщая детскую жизнь новыми впечатлениями и стимулируя детское творчество.</w:t>
      </w:r>
    </w:p>
    <w:p w14:paraId="582A063A" w14:textId="77777777" w:rsidR="008C3822" w:rsidRPr="003A4B8A" w:rsidRDefault="008C3822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>С помощью макетов мы формируем у воспитанников понимание, что все живые существа нуждаются в определённых условиях жизни, удовлетворяющих их потребности.</w:t>
      </w:r>
    </w:p>
    <w:p w14:paraId="6063284F" w14:textId="77777777" w:rsidR="008C3822" w:rsidRPr="003A4B8A" w:rsidRDefault="001D74EF" w:rsidP="003A4B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A4B8A">
        <w:rPr>
          <w:rFonts w:ascii="Times New Roman" w:hAnsi="Times New Roman" w:cs="Times New Roman"/>
          <w:b/>
          <w:sz w:val="28"/>
          <w:szCs w:val="28"/>
        </w:rPr>
        <w:lastRenderedPageBreak/>
        <w:t>Макет «Лес»</w:t>
      </w:r>
    </w:p>
    <w:p w14:paraId="570E48B9" w14:textId="77777777" w:rsidR="001D74EF" w:rsidRPr="003A4B8A" w:rsidRDefault="001D74EF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A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1550A" wp14:editId="39784004">
            <wp:extent cx="4524375" cy="3891014"/>
            <wp:effectExtent l="0" t="0" r="0" b="0"/>
            <wp:docPr id="1" name="Рисунок 1" descr="C:\Users\Пользователь\Desktop\пособие\к макетам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собие\к макетам\Л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87" cy="39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BBDE" w14:textId="77777777" w:rsidR="008C3822" w:rsidRPr="003A4B8A" w:rsidRDefault="001D74EF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 xml:space="preserve">   </w:t>
      </w:r>
      <w:r w:rsidRPr="003A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CBC0F" wp14:editId="160766CA">
            <wp:extent cx="2743200" cy="2057400"/>
            <wp:effectExtent l="0" t="0" r="0" b="0"/>
            <wp:docPr id="2" name="Рисунок 2" descr="C:\Users\Пользователь\Desktop\Новая папка (5)\IMG_20220630_16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5)\IMG_20220630_16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26" cy="20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B8A">
        <w:rPr>
          <w:rFonts w:ascii="Times New Roman" w:hAnsi="Times New Roman" w:cs="Times New Roman"/>
          <w:sz w:val="28"/>
          <w:szCs w:val="28"/>
        </w:rPr>
        <w:t xml:space="preserve"> </w:t>
      </w:r>
      <w:r w:rsidRPr="003A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F16F8" wp14:editId="3920FBCA">
            <wp:extent cx="2729865" cy="2047398"/>
            <wp:effectExtent l="0" t="0" r="0" b="0"/>
            <wp:docPr id="3" name="Рисунок 3" descr="C:\Users\Пользователь\Desktop\Новая папка (5)\IMG_20220630_1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5)\IMG_20220630_160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06" cy="20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B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1C2B9C" w14:textId="77777777" w:rsidR="001D74EF" w:rsidRPr="003A4B8A" w:rsidRDefault="001D74EF" w:rsidP="003A4B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A4B8A">
        <w:rPr>
          <w:rFonts w:ascii="Times New Roman" w:hAnsi="Times New Roman" w:cs="Times New Roman"/>
          <w:b/>
          <w:sz w:val="28"/>
          <w:szCs w:val="28"/>
        </w:rPr>
        <w:t>Макет «Луг»</w:t>
      </w:r>
    </w:p>
    <w:p w14:paraId="7FC1D217" w14:textId="77777777" w:rsidR="001D74EF" w:rsidRPr="003A4B8A" w:rsidRDefault="006C2951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 xml:space="preserve"> </w:t>
      </w:r>
      <w:r w:rsidR="001D74EF" w:rsidRPr="003A4B8A">
        <w:rPr>
          <w:rFonts w:ascii="Times New Roman" w:hAnsi="Times New Roman" w:cs="Times New Roman"/>
          <w:sz w:val="28"/>
          <w:szCs w:val="28"/>
        </w:rPr>
        <w:t xml:space="preserve">  </w:t>
      </w:r>
      <w:r w:rsidR="001D74EF" w:rsidRPr="003A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84A1A" wp14:editId="58EF997E">
            <wp:extent cx="2730500" cy="2047875"/>
            <wp:effectExtent l="0" t="0" r="0" b="9525"/>
            <wp:docPr id="4" name="Рисунок 4" descr="C:\Users\Пользователь\Desktop\Новая папка (5)\IMG_20220630_1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5)\IMG_20220630_160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71" cy="20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4EF" w:rsidRPr="003A4B8A">
        <w:rPr>
          <w:rFonts w:ascii="Times New Roman" w:hAnsi="Times New Roman" w:cs="Times New Roman"/>
          <w:sz w:val="28"/>
          <w:szCs w:val="28"/>
        </w:rPr>
        <w:t xml:space="preserve"> </w:t>
      </w:r>
      <w:r w:rsidR="001D74EF" w:rsidRPr="003A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04CA3" wp14:editId="09E90F91">
            <wp:extent cx="2063354" cy="2751136"/>
            <wp:effectExtent l="0" t="952" r="0" b="0"/>
            <wp:docPr id="5" name="Рисунок 5" descr="C:\Users\Пользователь\Desktop\Новая папка (5)\IMG_20220630_1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5)\IMG_20220630_161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421" cy="27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B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A5B511" w14:textId="77777777" w:rsidR="006C2951" w:rsidRPr="003A4B8A" w:rsidRDefault="006C2951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52018A0" w14:textId="77777777" w:rsidR="008C3822" w:rsidRPr="003A4B8A" w:rsidRDefault="006C2951" w:rsidP="003A4B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A4B8A">
        <w:rPr>
          <w:rFonts w:ascii="Times New Roman" w:hAnsi="Times New Roman" w:cs="Times New Roman"/>
          <w:b/>
          <w:sz w:val="28"/>
          <w:szCs w:val="28"/>
        </w:rPr>
        <w:t>Макет «Пруд»</w:t>
      </w:r>
    </w:p>
    <w:p w14:paraId="6B5DAEF4" w14:textId="77777777" w:rsidR="008C3822" w:rsidRPr="003A4B8A" w:rsidRDefault="006C2951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6D503" wp14:editId="1A26BBCB">
            <wp:extent cx="2901738" cy="2176304"/>
            <wp:effectExtent l="0" t="0" r="0" b="0"/>
            <wp:docPr id="6" name="Рисунок 6" descr="C:\Users\Пользователь\Desktop\Новая папка (5)\IMG_20220630_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5)\IMG_20220630_16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74" cy="21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B8A">
        <w:rPr>
          <w:rFonts w:ascii="Times New Roman" w:hAnsi="Times New Roman" w:cs="Times New Roman"/>
          <w:sz w:val="28"/>
          <w:szCs w:val="28"/>
        </w:rPr>
        <w:t xml:space="preserve"> </w:t>
      </w:r>
      <w:r w:rsidRPr="003A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F1D35" wp14:editId="08105884">
            <wp:extent cx="2735760" cy="2194560"/>
            <wp:effectExtent l="0" t="0" r="7620" b="0"/>
            <wp:docPr id="7" name="Рисунок 7" descr="C:\Users\Пользователь\Desktop\Новая папка (5)\IMG_20220630_16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5)\IMG_20220630_160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72" cy="22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B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0DB829" w14:textId="77777777" w:rsidR="006C2951" w:rsidRPr="003A4B8A" w:rsidRDefault="006C2951" w:rsidP="003A4B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4B8A">
        <w:rPr>
          <w:rFonts w:ascii="Times New Roman" w:hAnsi="Times New Roman" w:cs="Times New Roman"/>
          <w:sz w:val="28"/>
          <w:szCs w:val="28"/>
        </w:rPr>
        <w:t xml:space="preserve">Преимущество таких плоскостных макетов - они не занимают много места. Просто хранить, обрабатывать, не имеют веса, находятся в свободном </w:t>
      </w:r>
      <w:r w:rsidR="00477D06" w:rsidRPr="003A4B8A">
        <w:rPr>
          <w:rFonts w:ascii="Times New Roman" w:hAnsi="Times New Roman" w:cs="Times New Roman"/>
          <w:sz w:val="28"/>
          <w:szCs w:val="28"/>
        </w:rPr>
        <w:t xml:space="preserve">доступе для воспитанников. </w:t>
      </w:r>
      <w:r w:rsidRPr="003A4B8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C2951" w:rsidRPr="003A4B8A" w:rsidSect="003A4B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63A8B"/>
    <w:multiLevelType w:val="hybridMultilevel"/>
    <w:tmpl w:val="5AB4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7702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2D1"/>
    <w:rsid w:val="000F02F2"/>
    <w:rsid w:val="001D74EF"/>
    <w:rsid w:val="00394C9C"/>
    <w:rsid w:val="003A4B8A"/>
    <w:rsid w:val="003B5BD0"/>
    <w:rsid w:val="00477D06"/>
    <w:rsid w:val="004D62D1"/>
    <w:rsid w:val="0050362B"/>
    <w:rsid w:val="006C2951"/>
    <w:rsid w:val="00732A74"/>
    <w:rsid w:val="008C3822"/>
    <w:rsid w:val="00914A7B"/>
    <w:rsid w:val="00983E89"/>
    <w:rsid w:val="00B83A9C"/>
    <w:rsid w:val="00C40136"/>
    <w:rsid w:val="00F6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EB344"/>
  <w15:chartTrackingRefBased/>
  <w15:docId w15:val="{448FDDC3-F525-44F9-9ABA-BC6A9CC07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Georgii Ivanov</cp:lastModifiedBy>
  <cp:revision>8</cp:revision>
  <dcterms:created xsi:type="dcterms:W3CDTF">2022-06-27T19:25:00Z</dcterms:created>
  <dcterms:modified xsi:type="dcterms:W3CDTF">2022-07-07T01:52:00Z</dcterms:modified>
</cp:coreProperties>
</file>