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A" w:rsidRPr="005443DA" w:rsidRDefault="005443DA" w:rsidP="0026752C">
      <w:pPr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443DA">
        <w:rPr>
          <w:rFonts w:cs="Times New Roman"/>
          <w:bCs/>
          <w:sz w:val="28"/>
          <w:szCs w:val="28"/>
        </w:rPr>
        <w:t xml:space="preserve">Филиал МАУ </w:t>
      </w:r>
      <w:proofErr w:type="gramStart"/>
      <w:r w:rsidRPr="005443DA">
        <w:rPr>
          <w:rFonts w:cs="Times New Roman"/>
          <w:bCs/>
          <w:sz w:val="28"/>
          <w:szCs w:val="28"/>
        </w:rPr>
        <w:t>ДО</w:t>
      </w:r>
      <w:proofErr w:type="gramEnd"/>
      <w:r w:rsidRPr="005443DA">
        <w:rPr>
          <w:rFonts w:cs="Times New Roman"/>
          <w:bCs/>
          <w:sz w:val="28"/>
          <w:szCs w:val="28"/>
        </w:rPr>
        <w:t xml:space="preserve"> «</w:t>
      </w:r>
      <w:proofErr w:type="gramStart"/>
      <w:r w:rsidRPr="005443DA">
        <w:rPr>
          <w:rFonts w:cs="Times New Roman"/>
          <w:bCs/>
          <w:sz w:val="28"/>
          <w:szCs w:val="28"/>
        </w:rPr>
        <w:t>Центр</w:t>
      </w:r>
      <w:proofErr w:type="gramEnd"/>
      <w:r w:rsidRPr="005443DA">
        <w:rPr>
          <w:rFonts w:cs="Times New Roman"/>
          <w:bCs/>
          <w:sz w:val="28"/>
          <w:szCs w:val="28"/>
        </w:rPr>
        <w:t xml:space="preserve"> дополнительного образования» г. Мирный</w:t>
      </w:r>
    </w:p>
    <w:p w:rsidR="005443DA" w:rsidRPr="005443DA" w:rsidRDefault="005443DA" w:rsidP="0026752C">
      <w:pPr>
        <w:spacing w:after="0" w:line="360" w:lineRule="auto"/>
        <w:jc w:val="center"/>
        <w:rPr>
          <w:rFonts w:cs="Times New Roman"/>
          <w:bCs/>
          <w:sz w:val="28"/>
          <w:szCs w:val="28"/>
        </w:rPr>
      </w:pPr>
      <w:r w:rsidRPr="005443DA">
        <w:rPr>
          <w:rFonts w:cs="Times New Roman"/>
          <w:bCs/>
          <w:sz w:val="28"/>
          <w:szCs w:val="28"/>
        </w:rPr>
        <w:t>в п. Чернышевский.</w:t>
      </w: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sz w:val="28"/>
          <w:szCs w:val="28"/>
        </w:rPr>
      </w:pPr>
      <w:r w:rsidRPr="005443DA">
        <w:rPr>
          <w:rFonts w:cs="Times New Roman"/>
          <w:sz w:val="28"/>
          <w:szCs w:val="28"/>
        </w:rPr>
        <w:t>Научно-исследовательский проект</w:t>
      </w: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eastAsiaTheme="minorEastAsia" w:cs="Times New Roman"/>
          <w:b/>
          <w:bCs/>
          <w:caps/>
          <w:color w:val="000000" w:themeColor="text1"/>
          <w:spacing w:val="40"/>
          <w:kern w:val="24"/>
          <w:sz w:val="28"/>
          <w:szCs w:val="28"/>
          <w:lang w:eastAsia="ru-RU"/>
        </w:rPr>
      </w:pPr>
      <w:r w:rsidRPr="005443DA">
        <w:rPr>
          <w:rFonts w:cs="Times New Roman"/>
          <w:b/>
          <w:sz w:val="28"/>
          <w:szCs w:val="28"/>
        </w:rPr>
        <w:t xml:space="preserve">«Герои </w:t>
      </w:r>
      <w:proofErr w:type="spellStart"/>
      <w:r w:rsidRPr="005443DA">
        <w:rPr>
          <w:rFonts w:cs="Times New Roman"/>
          <w:b/>
          <w:sz w:val="28"/>
          <w:szCs w:val="28"/>
        </w:rPr>
        <w:t>Олонхо</w:t>
      </w:r>
      <w:proofErr w:type="spellEnd"/>
      <w:r w:rsidRPr="005443DA">
        <w:rPr>
          <w:rFonts w:cs="Times New Roman"/>
          <w:b/>
          <w:sz w:val="28"/>
          <w:szCs w:val="28"/>
        </w:rPr>
        <w:t xml:space="preserve"> в шахматах»</w:t>
      </w: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eastAsiaTheme="minorEastAsia" w:cs="Times New Roman"/>
          <w:b/>
          <w:bCs/>
          <w:caps/>
          <w:color w:val="000000" w:themeColor="text1"/>
          <w:spacing w:val="40"/>
          <w:kern w:val="24"/>
          <w:sz w:val="28"/>
          <w:szCs w:val="28"/>
          <w:lang w:eastAsia="ru-RU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eastAsiaTheme="minorEastAsia" w:cs="Times New Roman"/>
          <w:b/>
          <w:bCs/>
          <w:caps/>
          <w:color w:val="000000" w:themeColor="text1"/>
          <w:spacing w:val="40"/>
          <w:kern w:val="24"/>
          <w:sz w:val="28"/>
          <w:szCs w:val="28"/>
          <w:lang w:eastAsia="ru-RU"/>
        </w:rPr>
      </w:pPr>
    </w:p>
    <w:p w:rsidR="005443DA" w:rsidRPr="005443DA" w:rsidRDefault="005443DA" w:rsidP="0026752C">
      <w:pPr>
        <w:spacing w:after="0" w:line="360" w:lineRule="auto"/>
        <w:ind w:left="5245"/>
        <w:jc w:val="left"/>
        <w:rPr>
          <w:rFonts w:cs="Times New Roman"/>
          <w:bCs/>
          <w:sz w:val="28"/>
          <w:szCs w:val="28"/>
        </w:rPr>
      </w:pPr>
      <w:r w:rsidRPr="005443DA">
        <w:rPr>
          <w:rFonts w:cs="Times New Roman"/>
          <w:bCs/>
          <w:sz w:val="28"/>
          <w:szCs w:val="28"/>
        </w:rPr>
        <w:t>Выполнил: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Огаров</w:t>
      </w:r>
      <w:proofErr w:type="spellEnd"/>
      <w:r>
        <w:rPr>
          <w:rFonts w:cs="Times New Roman"/>
          <w:bCs/>
          <w:sz w:val="28"/>
          <w:szCs w:val="28"/>
        </w:rPr>
        <w:t xml:space="preserve"> Илья</w:t>
      </w:r>
    </w:p>
    <w:p w:rsidR="005443DA" w:rsidRPr="005443DA" w:rsidRDefault="005443DA" w:rsidP="0026752C">
      <w:pPr>
        <w:spacing w:after="0" w:line="360" w:lineRule="auto"/>
        <w:ind w:left="5245"/>
        <w:jc w:val="left"/>
        <w:rPr>
          <w:rFonts w:cs="Times New Roman"/>
          <w:sz w:val="28"/>
          <w:szCs w:val="28"/>
        </w:rPr>
      </w:pPr>
      <w:r w:rsidRPr="005443DA">
        <w:rPr>
          <w:rFonts w:cs="Times New Roman"/>
          <w:sz w:val="28"/>
          <w:szCs w:val="28"/>
        </w:rPr>
        <w:t>Руководитель</w:t>
      </w:r>
      <w:r>
        <w:rPr>
          <w:rFonts w:cs="Times New Roman"/>
          <w:sz w:val="28"/>
          <w:szCs w:val="28"/>
        </w:rPr>
        <w:t>:</w:t>
      </w:r>
      <w:r w:rsidRPr="005443DA">
        <w:rPr>
          <w:rFonts w:cs="Times New Roman"/>
          <w:sz w:val="28"/>
          <w:szCs w:val="28"/>
        </w:rPr>
        <w:t xml:space="preserve"> </w:t>
      </w:r>
      <w:proofErr w:type="spellStart"/>
      <w:r w:rsidRPr="005443DA">
        <w:rPr>
          <w:rFonts w:cs="Times New Roman"/>
          <w:sz w:val="28"/>
          <w:szCs w:val="28"/>
        </w:rPr>
        <w:t>Шобоева</w:t>
      </w:r>
      <w:proofErr w:type="spellEnd"/>
      <w:r w:rsidRPr="005443DA">
        <w:rPr>
          <w:rFonts w:cs="Times New Roman"/>
          <w:sz w:val="28"/>
          <w:szCs w:val="28"/>
        </w:rPr>
        <w:t xml:space="preserve"> В</w:t>
      </w:r>
      <w:r w:rsidR="003E605E">
        <w:rPr>
          <w:rFonts w:cs="Times New Roman"/>
          <w:sz w:val="28"/>
          <w:szCs w:val="28"/>
        </w:rPr>
        <w:t>алентина</w:t>
      </w:r>
      <w:r w:rsidRPr="005443DA">
        <w:rPr>
          <w:rFonts w:cs="Times New Roman"/>
          <w:sz w:val="28"/>
          <w:szCs w:val="28"/>
        </w:rPr>
        <w:t xml:space="preserve"> В</w:t>
      </w:r>
      <w:r w:rsidR="003E605E">
        <w:rPr>
          <w:rFonts w:cs="Times New Roman"/>
          <w:sz w:val="28"/>
          <w:szCs w:val="28"/>
        </w:rPr>
        <w:t>ячеславовна</w:t>
      </w:r>
      <w:r>
        <w:rPr>
          <w:rFonts w:cs="Times New Roman"/>
          <w:sz w:val="28"/>
          <w:szCs w:val="28"/>
        </w:rPr>
        <w:t>.</w:t>
      </w: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443DA" w:rsidRPr="005443DA" w:rsidRDefault="005443DA" w:rsidP="0026752C">
      <w:pPr>
        <w:spacing w:after="0"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3E605E" w:rsidRPr="003E605E" w:rsidRDefault="005443DA" w:rsidP="003E605E">
      <w:pPr>
        <w:spacing w:after="0" w:line="360" w:lineRule="auto"/>
        <w:ind w:firstLine="851"/>
        <w:jc w:val="center"/>
        <w:rPr>
          <w:sz w:val="28"/>
          <w:szCs w:val="28"/>
        </w:rPr>
      </w:pPr>
      <w:r w:rsidRPr="005443DA">
        <w:rPr>
          <w:rFonts w:cs="Times New Roman"/>
          <w:bCs/>
          <w:sz w:val="28"/>
          <w:szCs w:val="28"/>
        </w:rPr>
        <w:t>Чернышев</w:t>
      </w:r>
      <w:r w:rsidR="003E605E">
        <w:rPr>
          <w:rFonts w:cs="Times New Roman"/>
          <w:bCs/>
          <w:sz w:val="28"/>
          <w:szCs w:val="28"/>
        </w:rPr>
        <w:t>с</w:t>
      </w:r>
      <w:r w:rsidR="00F712A4">
        <w:rPr>
          <w:rFonts w:cs="Times New Roman"/>
          <w:bCs/>
          <w:sz w:val="28"/>
          <w:szCs w:val="28"/>
        </w:rPr>
        <w:t>кий 2023</w:t>
      </w:r>
      <w:r>
        <w:rPr>
          <w:sz w:val="28"/>
          <w:szCs w:val="28"/>
        </w:rPr>
        <w:br w:type="page"/>
      </w:r>
    </w:p>
    <w:sdt>
      <w:sdtPr>
        <w:rPr>
          <w:b/>
          <w:bCs/>
        </w:rPr>
        <w:id w:val="107323873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D1E6D" w:rsidRPr="003D1E6D" w:rsidRDefault="003D1E6D" w:rsidP="003E605E">
          <w:pPr>
            <w:ind w:firstLine="851"/>
            <w:jc w:val="left"/>
            <w:rPr>
              <w:rFonts w:cs="Times New Roman"/>
            </w:rPr>
          </w:pPr>
          <w:r w:rsidRPr="003D1E6D">
            <w:rPr>
              <w:rFonts w:cs="Times New Roman"/>
            </w:rPr>
            <w:t>Оглавление</w:t>
          </w:r>
        </w:p>
        <w:p w:rsidR="003D1E6D" w:rsidRPr="003D1E6D" w:rsidRDefault="0028020C" w:rsidP="003D1E6D">
          <w:pPr>
            <w:pStyle w:val="11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r w:rsidRPr="0028020C">
            <w:rPr>
              <w:rFonts w:cs="Times New Roman"/>
              <w:sz w:val="28"/>
              <w:szCs w:val="28"/>
            </w:rPr>
            <w:fldChar w:fldCharType="begin"/>
          </w:r>
          <w:r w:rsidR="003D1E6D" w:rsidRPr="003D1E6D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28020C">
            <w:rPr>
              <w:rFonts w:cs="Times New Roman"/>
              <w:sz w:val="28"/>
              <w:szCs w:val="28"/>
            </w:rPr>
            <w:fldChar w:fldCharType="separate"/>
          </w:r>
          <w:hyperlink w:anchor="_Toc119684599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ВВЕДЕНИЕ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_Toc119684599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0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  <w:lang w:val="en-US"/>
              </w:rPr>
              <w:t>I.</w:t>
            </w:r>
            <w:r w:rsidR="003D1E6D" w:rsidRPr="003D1E6D">
              <w:rPr>
                <w:rFonts w:cs="Times New Roman"/>
                <w:noProof/>
                <w:sz w:val="28"/>
                <w:szCs w:val="28"/>
              </w:rPr>
              <w:tab/>
            </w:r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ТЕОРЕТИЧЕСКАЯ ЧАСТЬ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_Toc119684600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1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1.1.</w:t>
            </w:r>
            <w:r w:rsidR="003D1E6D" w:rsidRPr="003D1E6D">
              <w:rPr>
                <w:rFonts w:cs="Times New Roman"/>
                <w:noProof/>
                <w:sz w:val="28"/>
                <w:szCs w:val="28"/>
              </w:rPr>
              <w:tab/>
            </w:r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Сюжет «Олонхо»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_Toc119684601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2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1.2.</w:t>
            </w:r>
            <w:r w:rsidR="003D1E6D" w:rsidRPr="003D1E6D">
              <w:rPr>
                <w:rFonts w:cs="Times New Roman"/>
                <w:noProof/>
                <w:sz w:val="28"/>
                <w:szCs w:val="28"/>
              </w:rPr>
              <w:tab/>
            </w:r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Герои «Олонхо»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_Toc119684602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6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11"/>
            <w:tabs>
              <w:tab w:val="left" w:pos="440"/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3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  <w:lang w:val="en-US"/>
              </w:rPr>
              <w:t>II.</w:t>
            </w:r>
            <w:r w:rsidR="003D1E6D" w:rsidRPr="003D1E6D">
              <w:rPr>
                <w:rFonts w:cs="Times New Roman"/>
                <w:noProof/>
                <w:sz w:val="28"/>
                <w:szCs w:val="28"/>
              </w:rPr>
              <w:tab/>
            </w:r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ПРАКТИЧЕСКАЯ ЧАСТЬ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_Toc119684603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21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4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2.1. Выбор и подготовка материалов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_Toc119684604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21"/>
            <w:tabs>
              <w:tab w:val="left" w:pos="880"/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5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2.2.</w:t>
            </w:r>
            <w:r w:rsidR="003D1E6D" w:rsidRPr="003D1E6D">
              <w:rPr>
                <w:rFonts w:cs="Times New Roman"/>
                <w:noProof/>
                <w:sz w:val="28"/>
                <w:szCs w:val="28"/>
              </w:rPr>
              <w:tab/>
            </w:r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Создание шахматных фигур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_Toc119684605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11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6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_Toc119684606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9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11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7" w:history="1">
            <w:r w:rsidR="003D1E6D" w:rsidRPr="003D1E6D">
              <w:rPr>
                <w:rStyle w:val="a5"/>
                <w:rFonts w:cs="Times New Roman"/>
                <w:noProof/>
                <w:color w:val="auto"/>
                <w:sz w:val="28"/>
                <w:szCs w:val="28"/>
              </w:rPr>
              <w:t>ИСПОЛЬЗОВАННАЯ ЛИТЕРАТУРА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_Toc119684607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Pr="003D1E6D" w:rsidRDefault="0028020C" w:rsidP="003D1E6D">
          <w:pPr>
            <w:pStyle w:val="11"/>
            <w:tabs>
              <w:tab w:val="right" w:leader="dot" w:pos="9344"/>
            </w:tabs>
            <w:spacing w:after="0" w:line="360" w:lineRule="auto"/>
            <w:rPr>
              <w:rFonts w:cs="Times New Roman"/>
              <w:noProof/>
              <w:sz w:val="28"/>
              <w:szCs w:val="28"/>
            </w:rPr>
          </w:pPr>
          <w:hyperlink w:anchor="_Toc119684608" w:history="1">
            <w:r w:rsidR="003D1E6D" w:rsidRPr="003D1E6D">
              <w:rPr>
                <w:rStyle w:val="a5"/>
                <w:rFonts w:cs="Times New Roman"/>
                <w:i/>
                <w:noProof/>
                <w:color w:val="auto"/>
                <w:sz w:val="28"/>
                <w:szCs w:val="28"/>
              </w:rPr>
              <w:t>Приложение 1.</w:t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E6D" w:rsidRPr="003D1E6D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_Toc119684608 \h </w:instrTex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3B09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Pr="003D1E6D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1E6D" w:rsidRDefault="0028020C" w:rsidP="003D1E6D">
          <w:pPr>
            <w:spacing w:after="0" w:line="360" w:lineRule="auto"/>
          </w:pPr>
          <w:r w:rsidRPr="003D1E6D">
            <w:rPr>
              <w:rFonts w:cs="Times New Roman"/>
              <w:bCs/>
              <w:sz w:val="28"/>
              <w:szCs w:val="28"/>
            </w:rPr>
            <w:fldChar w:fldCharType="end"/>
          </w:r>
        </w:p>
      </w:sdtContent>
    </w:sdt>
    <w:p w:rsidR="005443DA" w:rsidRDefault="005443DA" w:rsidP="0026752C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43DA" w:rsidRPr="003D1E6D" w:rsidRDefault="005443DA" w:rsidP="003D1E6D">
      <w:pPr>
        <w:pStyle w:val="1"/>
        <w:rPr>
          <w:rFonts w:ascii="Times New Roman" w:hAnsi="Times New Roman" w:cs="Times New Roman"/>
          <w:color w:val="auto"/>
        </w:rPr>
      </w:pPr>
      <w:bookmarkStart w:id="0" w:name="_Toc119684599"/>
      <w:r w:rsidRPr="003D1E6D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26752C" w:rsidRPr="0026752C" w:rsidRDefault="0026752C" w:rsidP="0026752C">
      <w:pPr>
        <w:spacing w:after="0" w:line="360" w:lineRule="auto"/>
        <w:ind w:firstLine="851"/>
        <w:rPr>
          <w:sz w:val="28"/>
          <w:szCs w:val="28"/>
        </w:rPr>
      </w:pPr>
      <w:r w:rsidRPr="0026752C">
        <w:rPr>
          <w:sz w:val="28"/>
          <w:szCs w:val="28"/>
        </w:rPr>
        <w:t>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– древнейшее эпическое искусство Якутов (Саха) общее название многочисленных якутских героических сказаний. Занимает центральное место в системе якутского фольклора. В 2005 году специализированное учреждение по вопросам образования, науки и культуры ЮНЕСКО объявило: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одним из «шедевров устного и нематериального наследия человечества».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 xml:space="preserve">» относиться к наиболее древним эпическим памятникам </w:t>
      </w:r>
      <w:proofErr w:type="spellStart"/>
      <w:r w:rsidRPr="0026752C">
        <w:rPr>
          <w:sz w:val="28"/>
          <w:szCs w:val="28"/>
        </w:rPr>
        <w:t>тюрско</w:t>
      </w:r>
      <w:proofErr w:type="spellEnd"/>
      <w:r w:rsidRPr="0026752C">
        <w:rPr>
          <w:sz w:val="28"/>
          <w:szCs w:val="28"/>
        </w:rPr>
        <w:t xml:space="preserve"> - монгольских народов и </w:t>
      </w:r>
      <w:proofErr w:type="gramStart"/>
      <w:r w:rsidRPr="0026752C">
        <w:rPr>
          <w:sz w:val="28"/>
          <w:szCs w:val="28"/>
        </w:rPr>
        <w:t>цениться</w:t>
      </w:r>
      <w:proofErr w:type="gramEnd"/>
      <w:r w:rsidRPr="0026752C">
        <w:rPr>
          <w:sz w:val="28"/>
          <w:szCs w:val="28"/>
        </w:rPr>
        <w:t xml:space="preserve"> прежде всего как художественно неповторимое и органичное сочетание возвышенно - поэтической речи и выразительного разнохарактерного пения. Язык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 xml:space="preserve">» изобилует множеством устойчивых эпитетов, сравнений, обрядовых </w:t>
      </w:r>
      <w:proofErr w:type="spellStart"/>
      <w:r w:rsidRPr="0026752C">
        <w:rPr>
          <w:sz w:val="28"/>
          <w:szCs w:val="28"/>
        </w:rPr>
        <w:t>алгысов</w:t>
      </w:r>
      <w:proofErr w:type="spellEnd"/>
      <w:r w:rsidRPr="0026752C">
        <w:rPr>
          <w:sz w:val="28"/>
          <w:szCs w:val="28"/>
        </w:rPr>
        <w:t>, клятвы и формульных вкраплений.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вошло в учебную программу якутских школ и переведено на русский и иностранные языки.</w:t>
      </w:r>
    </w:p>
    <w:p w:rsidR="0026752C" w:rsidRPr="0026752C" w:rsidRDefault="0026752C" w:rsidP="0026752C">
      <w:pPr>
        <w:spacing w:after="0" w:line="360" w:lineRule="auto"/>
        <w:ind w:firstLine="851"/>
        <w:rPr>
          <w:sz w:val="28"/>
          <w:szCs w:val="28"/>
        </w:rPr>
      </w:pPr>
      <w:r w:rsidRPr="0026752C">
        <w:rPr>
          <w:sz w:val="28"/>
          <w:szCs w:val="28"/>
        </w:rPr>
        <w:t>Мир и язык якутского эпоса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 xml:space="preserve">» дает неисчерпаемые возможности для творческой деятельности. Знакомство с фольклором помогает исследовать народное искусство и традиции предков. </w:t>
      </w:r>
    </w:p>
    <w:p w:rsidR="0026752C" w:rsidRPr="0026752C" w:rsidRDefault="0026752C" w:rsidP="0026752C">
      <w:pPr>
        <w:spacing w:after="0" w:line="360" w:lineRule="auto"/>
        <w:ind w:firstLine="851"/>
        <w:rPr>
          <w:sz w:val="28"/>
          <w:szCs w:val="28"/>
        </w:rPr>
      </w:pPr>
      <w:r w:rsidRPr="0026752C">
        <w:rPr>
          <w:sz w:val="28"/>
          <w:szCs w:val="28"/>
        </w:rPr>
        <w:t>В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во всей величавой красе воспета радость жизни, радость победы, радость торжества идей человечества – детей Солнца. В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нет места упадничеству.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 xml:space="preserve">» есть творение трудового народа. Поэтому оно так оптимистично. </w:t>
      </w:r>
    </w:p>
    <w:p w:rsidR="005443DA" w:rsidRDefault="0026752C" w:rsidP="0026752C">
      <w:pPr>
        <w:spacing w:after="0" w:line="360" w:lineRule="auto"/>
        <w:ind w:firstLine="851"/>
        <w:rPr>
          <w:sz w:val="28"/>
          <w:szCs w:val="28"/>
        </w:rPr>
      </w:pPr>
      <w:r w:rsidRPr="00E655DB">
        <w:rPr>
          <w:b/>
          <w:sz w:val="28"/>
          <w:szCs w:val="28"/>
        </w:rPr>
        <w:t>Проблема исследования.</w:t>
      </w:r>
      <w:r w:rsidRPr="0026752C">
        <w:rPr>
          <w:sz w:val="28"/>
          <w:szCs w:val="28"/>
        </w:rPr>
        <w:t xml:space="preserve"> В век новых технологий и интересных компьютерных новшеств, мы часто становимся их заложниками. Часто свое свободное время мы тратим, общаясь в социальных сетях, уныло щелкая каналы телевизора. Постепенно живое общение заменяется электронным. И этому способствуют настольные игры. Настольные игры – это лучший выбор для развлечения и обучения детей в ограниченном пространстве, в том числе и в школе при внеурочной деятельности по изучению «</w:t>
      </w:r>
      <w:proofErr w:type="spellStart"/>
      <w:r w:rsidRPr="0026752C">
        <w:rPr>
          <w:sz w:val="28"/>
          <w:szCs w:val="28"/>
        </w:rPr>
        <w:t>Олонхо</w:t>
      </w:r>
      <w:proofErr w:type="spellEnd"/>
      <w:r w:rsidRPr="0026752C">
        <w:rPr>
          <w:sz w:val="28"/>
          <w:szCs w:val="28"/>
        </w:rPr>
        <w:t>» и популяризация устного народного творчества.</w:t>
      </w:r>
    </w:p>
    <w:p w:rsidR="0026752C" w:rsidRPr="003E4D3F" w:rsidRDefault="0026752C" w:rsidP="0026752C">
      <w:pPr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 w:rsidRPr="003E4D3F">
        <w:rPr>
          <w:rFonts w:cs="Times New Roman"/>
          <w:b/>
          <w:sz w:val="28"/>
          <w:szCs w:val="28"/>
        </w:rPr>
        <w:lastRenderedPageBreak/>
        <w:t>Актуальность.</w:t>
      </w:r>
      <w:r w:rsidRPr="003E4D3F">
        <w:rPr>
          <w:rFonts w:cs="Times New Roman"/>
          <w:sz w:val="28"/>
          <w:szCs w:val="28"/>
        </w:rPr>
        <w:t xml:space="preserve"> </w:t>
      </w:r>
      <w:r w:rsidRPr="003E4D3F">
        <w:rPr>
          <w:rFonts w:cs="Times New Roman"/>
          <w:bCs/>
          <w:sz w:val="28"/>
          <w:szCs w:val="28"/>
        </w:rPr>
        <w:t>«</w:t>
      </w:r>
      <w:proofErr w:type="spellStart"/>
      <w:r w:rsidRPr="003E4D3F">
        <w:rPr>
          <w:rFonts w:cs="Times New Roman"/>
          <w:bCs/>
          <w:sz w:val="28"/>
          <w:szCs w:val="28"/>
        </w:rPr>
        <w:t>Олонхо</w:t>
      </w:r>
      <w:proofErr w:type="spellEnd"/>
      <w:r w:rsidRPr="003E4D3F">
        <w:rPr>
          <w:rFonts w:cs="Times New Roman"/>
          <w:bCs/>
          <w:sz w:val="28"/>
          <w:szCs w:val="28"/>
        </w:rPr>
        <w:t>», как все устное народное творчество обладает огромным потенциальными возможностями в деле возрождения общей духовной культуры.</w:t>
      </w:r>
    </w:p>
    <w:p w:rsidR="0026752C" w:rsidRPr="005609DD" w:rsidRDefault="0026752C" w:rsidP="0026752C">
      <w:pPr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 w:rsidRPr="005609DD">
        <w:rPr>
          <w:rFonts w:cs="Times New Roman"/>
          <w:b/>
          <w:sz w:val="28"/>
          <w:szCs w:val="28"/>
        </w:rPr>
        <w:t>Объект исследования</w:t>
      </w:r>
      <w:r w:rsidRPr="005609DD">
        <w:rPr>
          <w:rFonts w:cs="Times New Roman"/>
          <w:bCs/>
          <w:sz w:val="28"/>
          <w:szCs w:val="28"/>
        </w:rPr>
        <w:t xml:space="preserve"> - </w:t>
      </w:r>
      <w:r w:rsidRPr="005609DD">
        <w:rPr>
          <w:rFonts w:cs="Times New Roman"/>
          <w:sz w:val="28"/>
          <w:szCs w:val="28"/>
        </w:rPr>
        <w:t>древнейшее эпическое искусство Якутов (Саха)</w:t>
      </w:r>
      <w:r w:rsidR="00BC121C">
        <w:rPr>
          <w:rFonts w:cs="Times New Roman"/>
          <w:sz w:val="28"/>
          <w:szCs w:val="28"/>
        </w:rPr>
        <w:t xml:space="preserve"> </w:t>
      </w:r>
      <w:r w:rsidRPr="005609DD">
        <w:rPr>
          <w:rFonts w:cs="Times New Roman"/>
          <w:bCs/>
          <w:sz w:val="28"/>
          <w:szCs w:val="28"/>
        </w:rPr>
        <w:t>«</w:t>
      </w:r>
      <w:proofErr w:type="spellStart"/>
      <w:r w:rsidRPr="005609DD">
        <w:rPr>
          <w:rFonts w:cs="Times New Roman"/>
          <w:bCs/>
          <w:sz w:val="28"/>
          <w:szCs w:val="28"/>
        </w:rPr>
        <w:t>Олонхо</w:t>
      </w:r>
      <w:proofErr w:type="spellEnd"/>
      <w:r w:rsidRPr="005609DD">
        <w:rPr>
          <w:rFonts w:cs="Times New Roman"/>
          <w:bCs/>
          <w:sz w:val="28"/>
          <w:szCs w:val="28"/>
        </w:rPr>
        <w:t>».</w:t>
      </w:r>
    </w:p>
    <w:p w:rsidR="0026752C" w:rsidRPr="005609DD" w:rsidRDefault="0026752C" w:rsidP="0026752C">
      <w:pPr>
        <w:spacing w:after="0" w:line="360" w:lineRule="auto"/>
        <w:ind w:firstLine="709"/>
        <w:rPr>
          <w:rFonts w:cs="Times New Roman"/>
          <w:bCs/>
          <w:sz w:val="28"/>
          <w:szCs w:val="28"/>
          <w:highlight w:val="yellow"/>
        </w:rPr>
      </w:pPr>
      <w:r w:rsidRPr="005609DD">
        <w:rPr>
          <w:rFonts w:cs="Times New Roman"/>
          <w:b/>
          <w:sz w:val="28"/>
          <w:szCs w:val="28"/>
        </w:rPr>
        <w:t xml:space="preserve">Предмет исследования – </w:t>
      </w:r>
      <w:r w:rsidRPr="005609DD">
        <w:rPr>
          <w:rFonts w:cs="Times New Roman"/>
          <w:bCs/>
          <w:sz w:val="28"/>
          <w:szCs w:val="28"/>
        </w:rPr>
        <w:t>Герои «</w:t>
      </w:r>
      <w:proofErr w:type="spellStart"/>
      <w:r w:rsidRPr="005609DD">
        <w:rPr>
          <w:rFonts w:cs="Times New Roman"/>
          <w:bCs/>
          <w:sz w:val="28"/>
          <w:szCs w:val="28"/>
        </w:rPr>
        <w:t>Олонхо</w:t>
      </w:r>
      <w:proofErr w:type="spellEnd"/>
      <w:r w:rsidRPr="005609DD">
        <w:rPr>
          <w:rFonts w:cs="Times New Roman"/>
          <w:bCs/>
          <w:sz w:val="28"/>
          <w:szCs w:val="28"/>
        </w:rPr>
        <w:t>»</w:t>
      </w:r>
    </w:p>
    <w:p w:rsidR="0026752C" w:rsidRDefault="0026752C" w:rsidP="0026752C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5609DD">
        <w:rPr>
          <w:rFonts w:cs="Times New Roman"/>
          <w:b/>
          <w:bCs/>
          <w:sz w:val="28"/>
          <w:szCs w:val="28"/>
        </w:rPr>
        <w:t xml:space="preserve">Цель исследования: </w:t>
      </w:r>
      <w:bookmarkStart w:id="1" w:name="_Toc118020116"/>
      <w:r w:rsidRPr="0026752C">
        <w:rPr>
          <w:rFonts w:cs="Times New Roman"/>
          <w:sz w:val="28"/>
          <w:szCs w:val="28"/>
        </w:rPr>
        <w:t xml:space="preserve">достичь эффективного представления «Мира </w:t>
      </w:r>
      <w:proofErr w:type="spellStart"/>
      <w:r w:rsidRPr="0026752C">
        <w:rPr>
          <w:rFonts w:cs="Times New Roman"/>
          <w:sz w:val="28"/>
          <w:szCs w:val="28"/>
        </w:rPr>
        <w:t>Олонхо</w:t>
      </w:r>
      <w:proofErr w:type="spellEnd"/>
      <w:r w:rsidRPr="0026752C">
        <w:rPr>
          <w:rFonts w:cs="Times New Roman"/>
          <w:sz w:val="28"/>
          <w:szCs w:val="28"/>
        </w:rPr>
        <w:t>» школьниками посредством настольной игры шахматы</w:t>
      </w:r>
    </w:p>
    <w:p w:rsidR="0026752C" w:rsidRPr="003E4D3F" w:rsidRDefault="0026752C" w:rsidP="0026752C">
      <w:pPr>
        <w:spacing w:after="0" w:line="360" w:lineRule="auto"/>
        <w:ind w:firstLine="709"/>
        <w:rPr>
          <w:rFonts w:cs="Times New Roman"/>
          <w:b/>
          <w:sz w:val="28"/>
          <w:szCs w:val="28"/>
        </w:rPr>
      </w:pPr>
      <w:r w:rsidRPr="003E4D3F">
        <w:rPr>
          <w:rFonts w:cs="Times New Roman"/>
          <w:b/>
          <w:sz w:val="28"/>
          <w:szCs w:val="28"/>
        </w:rPr>
        <w:t>Задачи:</w:t>
      </w:r>
    </w:p>
    <w:p w:rsidR="0026752C" w:rsidRPr="005609DD" w:rsidRDefault="0026752C" w:rsidP="0026752C">
      <w:pPr>
        <w:pStyle w:val="a3"/>
        <w:numPr>
          <w:ilvl w:val="0"/>
          <w:numId w:val="1"/>
        </w:numPr>
        <w:spacing w:after="0" w:line="360" w:lineRule="auto"/>
        <w:ind w:left="709" w:hanging="284"/>
        <w:rPr>
          <w:rFonts w:cs="Times New Roman"/>
          <w:sz w:val="28"/>
          <w:szCs w:val="28"/>
        </w:rPr>
      </w:pPr>
      <w:r w:rsidRPr="005609DD">
        <w:rPr>
          <w:rFonts w:cs="Times New Roman"/>
          <w:sz w:val="28"/>
          <w:szCs w:val="28"/>
        </w:rPr>
        <w:t>Изучить литературу и материалы по данной теме</w:t>
      </w:r>
      <w:r>
        <w:rPr>
          <w:rFonts w:cs="Times New Roman"/>
          <w:sz w:val="28"/>
          <w:szCs w:val="28"/>
        </w:rPr>
        <w:t>;</w:t>
      </w:r>
    </w:p>
    <w:p w:rsidR="003566E6" w:rsidRDefault="003566E6" w:rsidP="0026752C">
      <w:pPr>
        <w:pStyle w:val="a3"/>
        <w:numPr>
          <w:ilvl w:val="0"/>
          <w:numId w:val="1"/>
        </w:numPr>
        <w:spacing w:after="0" w:line="360" w:lineRule="auto"/>
        <w:ind w:left="709" w:hanging="284"/>
        <w:rPr>
          <w:rFonts w:cs="Times New Roman"/>
          <w:sz w:val="28"/>
          <w:szCs w:val="28"/>
        </w:rPr>
      </w:pPr>
      <w:r w:rsidRPr="003566E6">
        <w:rPr>
          <w:rFonts w:cs="Times New Roman"/>
          <w:sz w:val="28"/>
          <w:szCs w:val="28"/>
        </w:rPr>
        <w:t>Выделить общие черты героев</w:t>
      </w:r>
    </w:p>
    <w:p w:rsidR="0026752C" w:rsidRPr="003566E6" w:rsidRDefault="0026752C" w:rsidP="0026752C">
      <w:pPr>
        <w:pStyle w:val="a3"/>
        <w:numPr>
          <w:ilvl w:val="0"/>
          <w:numId w:val="1"/>
        </w:numPr>
        <w:spacing w:after="0" w:line="360" w:lineRule="auto"/>
        <w:ind w:left="709" w:hanging="284"/>
        <w:rPr>
          <w:rFonts w:cs="Times New Roman"/>
          <w:sz w:val="28"/>
          <w:szCs w:val="28"/>
        </w:rPr>
      </w:pPr>
      <w:r w:rsidRPr="003566E6">
        <w:rPr>
          <w:rFonts w:cs="Times New Roman"/>
          <w:bCs/>
          <w:sz w:val="28"/>
          <w:szCs w:val="28"/>
        </w:rPr>
        <w:t>Сделать самостоятельно героев «</w:t>
      </w:r>
      <w:proofErr w:type="spellStart"/>
      <w:r w:rsidRPr="003566E6">
        <w:rPr>
          <w:rFonts w:cs="Times New Roman"/>
          <w:bCs/>
          <w:sz w:val="28"/>
          <w:szCs w:val="28"/>
        </w:rPr>
        <w:t>Олонхо</w:t>
      </w:r>
      <w:proofErr w:type="spellEnd"/>
      <w:r w:rsidRPr="003566E6">
        <w:rPr>
          <w:rFonts w:cs="Times New Roman"/>
          <w:bCs/>
          <w:sz w:val="28"/>
          <w:szCs w:val="28"/>
        </w:rPr>
        <w:t xml:space="preserve">». </w:t>
      </w:r>
    </w:p>
    <w:p w:rsidR="0026752C" w:rsidRDefault="0026752C" w:rsidP="0026752C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3E4D3F">
        <w:rPr>
          <w:rFonts w:cs="Times New Roman"/>
          <w:b/>
          <w:sz w:val="28"/>
          <w:szCs w:val="28"/>
        </w:rPr>
        <w:t>Гипотеза</w:t>
      </w:r>
      <w:bookmarkEnd w:id="1"/>
      <w:r>
        <w:rPr>
          <w:rFonts w:cs="Times New Roman"/>
          <w:b/>
          <w:sz w:val="28"/>
          <w:szCs w:val="28"/>
        </w:rPr>
        <w:t xml:space="preserve">. </w:t>
      </w:r>
      <w:r w:rsidRPr="005609DD">
        <w:rPr>
          <w:rFonts w:cs="Times New Roman"/>
          <w:sz w:val="28"/>
          <w:szCs w:val="28"/>
        </w:rPr>
        <w:t>Приводя аналогию между героями шахматной игры с героями «</w:t>
      </w:r>
      <w:proofErr w:type="spellStart"/>
      <w:r w:rsidRPr="005609DD">
        <w:rPr>
          <w:rFonts w:cs="Times New Roman"/>
          <w:sz w:val="28"/>
          <w:szCs w:val="28"/>
        </w:rPr>
        <w:t>Олонхо</w:t>
      </w:r>
      <w:proofErr w:type="spellEnd"/>
      <w:r w:rsidRPr="005609DD">
        <w:rPr>
          <w:rFonts w:cs="Times New Roman"/>
          <w:sz w:val="28"/>
          <w:szCs w:val="28"/>
        </w:rPr>
        <w:t>» можно побудить познавательный интерес к народному эпосу «</w:t>
      </w:r>
      <w:proofErr w:type="spellStart"/>
      <w:r w:rsidRPr="005609DD">
        <w:rPr>
          <w:rFonts w:cs="Times New Roman"/>
          <w:sz w:val="28"/>
          <w:szCs w:val="28"/>
        </w:rPr>
        <w:t>Олонхо</w:t>
      </w:r>
      <w:proofErr w:type="spellEnd"/>
      <w:r w:rsidRPr="005609DD">
        <w:rPr>
          <w:rFonts w:cs="Times New Roman"/>
          <w:sz w:val="28"/>
          <w:szCs w:val="28"/>
        </w:rPr>
        <w:t>»</w:t>
      </w:r>
      <w:bookmarkStart w:id="2" w:name="_Toc118020117"/>
    </w:p>
    <w:bookmarkEnd w:id="2"/>
    <w:p w:rsidR="003566E6" w:rsidRPr="005609DD" w:rsidRDefault="003566E6" w:rsidP="003566E6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3566E6">
        <w:rPr>
          <w:rFonts w:cs="Times New Roman"/>
          <w:b/>
          <w:sz w:val="28"/>
          <w:szCs w:val="28"/>
        </w:rPr>
        <w:t>Научная новизна</w:t>
      </w:r>
      <w:r w:rsidRPr="005609DD">
        <w:rPr>
          <w:rFonts w:cs="Times New Roman"/>
          <w:sz w:val="28"/>
          <w:szCs w:val="28"/>
        </w:rPr>
        <w:t xml:space="preserve"> исследования заключается в следующем: предложена методическая модель, отражающая процесс поэтапного приобщения к миру «</w:t>
      </w:r>
      <w:proofErr w:type="spellStart"/>
      <w:r w:rsidRPr="005609DD">
        <w:rPr>
          <w:rFonts w:cs="Times New Roman"/>
          <w:sz w:val="28"/>
          <w:szCs w:val="28"/>
        </w:rPr>
        <w:t>Олонхо</w:t>
      </w:r>
      <w:proofErr w:type="spellEnd"/>
      <w:r w:rsidRPr="005609DD">
        <w:rPr>
          <w:rFonts w:cs="Times New Roman"/>
          <w:sz w:val="28"/>
          <w:szCs w:val="28"/>
        </w:rPr>
        <w:t>» через настольные игры.</w:t>
      </w:r>
    </w:p>
    <w:p w:rsidR="0026752C" w:rsidRDefault="003566E6" w:rsidP="003566E6">
      <w:pPr>
        <w:spacing w:after="0" w:line="360" w:lineRule="auto"/>
        <w:ind w:firstLine="709"/>
        <w:rPr>
          <w:sz w:val="28"/>
          <w:szCs w:val="28"/>
        </w:rPr>
      </w:pPr>
      <w:r w:rsidRPr="003566E6">
        <w:rPr>
          <w:b/>
          <w:sz w:val="28"/>
          <w:szCs w:val="28"/>
        </w:rPr>
        <w:t>Практическая значимость.</w:t>
      </w:r>
      <w:r>
        <w:rPr>
          <w:sz w:val="28"/>
          <w:szCs w:val="28"/>
        </w:rPr>
        <w:t xml:space="preserve"> </w:t>
      </w:r>
      <w:r w:rsidRPr="003566E6">
        <w:rPr>
          <w:sz w:val="28"/>
          <w:szCs w:val="28"/>
        </w:rPr>
        <w:t>Смоделировав героев 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в героев игры в шахматы можно переживать историю противостояния добра со злом снова и снова. В данном проекте мы попытались найти и показать наиболее эффективный путь формирования у детей поэтапного представления мира 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через настольные игры, приоткрыть занавес необъятного мира настольных игр - мира всевозможных приключений.</w:t>
      </w:r>
    </w:p>
    <w:p w:rsidR="003566E6" w:rsidRDefault="003566E6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6E6" w:rsidRPr="00FC07B9" w:rsidRDefault="003566E6" w:rsidP="003D1E6D">
      <w:pPr>
        <w:pStyle w:val="a3"/>
        <w:numPr>
          <w:ilvl w:val="0"/>
          <w:numId w:val="2"/>
        </w:numPr>
        <w:spacing w:after="0" w:line="360" w:lineRule="auto"/>
        <w:outlineLvl w:val="0"/>
        <w:rPr>
          <w:b/>
          <w:sz w:val="28"/>
          <w:szCs w:val="28"/>
          <w:lang w:val="en-US"/>
        </w:rPr>
      </w:pPr>
      <w:bookmarkStart w:id="3" w:name="_Toc119684600"/>
      <w:r w:rsidRPr="00FC07B9">
        <w:rPr>
          <w:b/>
          <w:sz w:val="28"/>
          <w:szCs w:val="28"/>
        </w:rPr>
        <w:lastRenderedPageBreak/>
        <w:t>ТЕОРЕТИЧЕСКАЯ ЧАСТЬ</w:t>
      </w:r>
      <w:bookmarkEnd w:id="3"/>
    </w:p>
    <w:p w:rsidR="003566E6" w:rsidRPr="00FC07B9" w:rsidRDefault="003566E6" w:rsidP="003D1E6D">
      <w:pPr>
        <w:pStyle w:val="a3"/>
        <w:numPr>
          <w:ilvl w:val="1"/>
          <w:numId w:val="3"/>
        </w:numPr>
        <w:spacing w:after="0" w:line="360" w:lineRule="auto"/>
        <w:ind w:left="1418"/>
        <w:outlineLvl w:val="1"/>
        <w:rPr>
          <w:b/>
          <w:sz w:val="28"/>
          <w:szCs w:val="28"/>
        </w:rPr>
      </w:pPr>
      <w:bookmarkStart w:id="4" w:name="_Toc119684601"/>
      <w:r w:rsidRPr="00FC07B9">
        <w:rPr>
          <w:b/>
          <w:sz w:val="28"/>
          <w:szCs w:val="28"/>
        </w:rPr>
        <w:t>Сюжет «</w:t>
      </w:r>
      <w:proofErr w:type="spellStart"/>
      <w:r w:rsidRPr="00FC07B9">
        <w:rPr>
          <w:b/>
          <w:sz w:val="28"/>
          <w:szCs w:val="28"/>
        </w:rPr>
        <w:t>Олонхо</w:t>
      </w:r>
      <w:proofErr w:type="spellEnd"/>
      <w:r w:rsidRPr="00FC07B9">
        <w:rPr>
          <w:b/>
          <w:sz w:val="28"/>
          <w:szCs w:val="28"/>
        </w:rPr>
        <w:t>»</w:t>
      </w:r>
      <w:bookmarkEnd w:id="4"/>
    </w:p>
    <w:p w:rsidR="001477AA" w:rsidRDefault="003566E6" w:rsidP="003566E6">
      <w:pPr>
        <w:pStyle w:val="a3"/>
        <w:spacing w:after="0" w:line="360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Истории, со</w:t>
      </w:r>
      <w:r w:rsidR="00BC121C"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тавляющие основу сюжета якутского </w:t>
      </w:r>
      <w:proofErr w:type="spellStart"/>
      <w:r>
        <w:rPr>
          <w:sz w:val="28"/>
          <w:szCs w:val="28"/>
        </w:rPr>
        <w:t>олонхо</w:t>
      </w:r>
      <w:proofErr w:type="spellEnd"/>
      <w:r>
        <w:rPr>
          <w:sz w:val="28"/>
          <w:szCs w:val="28"/>
        </w:rPr>
        <w:t xml:space="preserve"> </w:t>
      </w:r>
      <w:r w:rsidR="001477AA">
        <w:rPr>
          <w:sz w:val="28"/>
          <w:szCs w:val="28"/>
        </w:rPr>
        <w:t>происходят</w:t>
      </w:r>
      <w:proofErr w:type="gramEnd"/>
      <w:r w:rsidR="001477AA">
        <w:rPr>
          <w:sz w:val="28"/>
          <w:szCs w:val="28"/>
        </w:rPr>
        <w:t xml:space="preserve"> на фоне фантастического мира, который делится на три яруса: верхний (небо), средний (земля) и нижний (преисподняя). </w:t>
      </w:r>
    </w:p>
    <w:p w:rsidR="00FC07B9" w:rsidRPr="00FC07B9" w:rsidRDefault="00FC07B9" w:rsidP="00FC07B9">
      <w:pPr>
        <w:pStyle w:val="a3"/>
        <w:spacing w:after="0" w:line="360" w:lineRule="auto"/>
        <w:ind w:firstLine="131"/>
        <w:rPr>
          <w:sz w:val="28"/>
          <w:szCs w:val="28"/>
        </w:rPr>
      </w:pPr>
      <w:r w:rsidRPr="00FC07B9">
        <w:rPr>
          <w:sz w:val="28"/>
          <w:szCs w:val="28"/>
        </w:rPr>
        <w:t xml:space="preserve">Построение мира в </w:t>
      </w:r>
      <w:proofErr w:type="spellStart"/>
      <w:r w:rsidRPr="00FC07B9">
        <w:rPr>
          <w:sz w:val="28"/>
          <w:szCs w:val="28"/>
        </w:rPr>
        <w:t>олонхо</w:t>
      </w:r>
      <w:proofErr w:type="spellEnd"/>
    </w:p>
    <w:p w:rsidR="00FC07B9" w:rsidRPr="00FC07B9" w:rsidRDefault="00FC07B9" w:rsidP="00FC07B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 xml:space="preserve">Верхний мир – светлые духи </w:t>
      </w:r>
      <w:proofErr w:type="spellStart"/>
      <w:r w:rsidRPr="00FC07B9">
        <w:rPr>
          <w:sz w:val="28"/>
          <w:szCs w:val="28"/>
        </w:rPr>
        <w:t>Айыы</w:t>
      </w:r>
      <w:proofErr w:type="spellEnd"/>
      <w:r w:rsidRPr="00FC07B9">
        <w:rPr>
          <w:sz w:val="28"/>
          <w:szCs w:val="28"/>
        </w:rPr>
        <w:t>.</w:t>
      </w:r>
    </w:p>
    <w:p w:rsidR="00FC07B9" w:rsidRPr="00FC07B9" w:rsidRDefault="00FC07B9" w:rsidP="00FC07B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 xml:space="preserve">Средний мир – люди рода </w:t>
      </w:r>
      <w:proofErr w:type="spellStart"/>
      <w:r w:rsidRPr="00FC07B9">
        <w:rPr>
          <w:sz w:val="28"/>
          <w:szCs w:val="28"/>
        </w:rPr>
        <w:t>Айыы</w:t>
      </w:r>
      <w:proofErr w:type="spellEnd"/>
      <w:r w:rsidRPr="00FC07B9">
        <w:rPr>
          <w:sz w:val="28"/>
          <w:szCs w:val="28"/>
        </w:rPr>
        <w:t xml:space="preserve">, духи </w:t>
      </w:r>
      <w:proofErr w:type="spellStart"/>
      <w:r w:rsidRPr="00FC07B9">
        <w:rPr>
          <w:sz w:val="28"/>
          <w:szCs w:val="28"/>
        </w:rPr>
        <w:t>иччи</w:t>
      </w:r>
      <w:proofErr w:type="spellEnd"/>
      <w:r w:rsidRPr="00FC07B9">
        <w:rPr>
          <w:sz w:val="28"/>
          <w:szCs w:val="28"/>
        </w:rPr>
        <w:t>.</w:t>
      </w:r>
    </w:p>
    <w:p w:rsidR="00FC07B9" w:rsidRPr="00FC07B9" w:rsidRDefault="00FC07B9" w:rsidP="00FC07B9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 xml:space="preserve">Нижний мир – злые духи </w:t>
      </w:r>
      <w:proofErr w:type="spellStart"/>
      <w:r w:rsidRPr="00FC07B9">
        <w:rPr>
          <w:sz w:val="28"/>
          <w:szCs w:val="28"/>
        </w:rPr>
        <w:t>Абаасы</w:t>
      </w:r>
      <w:proofErr w:type="spellEnd"/>
      <w:r w:rsidRPr="00FC07B9">
        <w:rPr>
          <w:sz w:val="28"/>
          <w:szCs w:val="28"/>
        </w:rPr>
        <w:t>.</w:t>
      </w:r>
    </w:p>
    <w:p w:rsidR="00FC07B9" w:rsidRPr="00FC07B9" w:rsidRDefault="00FC07B9" w:rsidP="00FC07B9">
      <w:pPr>
        <w:pStyle w:val="a3"/>
        <w:spacing w:after="0" w:line="360" w:lineRule="auto"/>
        <w:ind w:firstLine="131"/>
        <w:rPr>
          <w:sz w:val="28"/>
          <w:szCs w:val="28"/>
        </w:rPr>
      </w:pPr>
      <w:r w:rsidRPr="00FC07B9">
        <w:rPr>
          <w:sz w:val="28"/>
          <w:szCs w:val="28"/>
        </w:rPr>
        <w:t xml:space="preserve">Все три мира держит вертикально Мировое Древо – </w:t>
      </w:r>
      <w:proofErr w:type="spellStart"/>
      <w:r w:rsidRPr="00FC07B9">
        <w:rPr>
          <w:sz w:val="28"/>
          <w:szCs w:val="28"/>
        </w:rPr>
        <w:t>Аал</w:t>
      </w:r>
      <w:proofErr w:type="spellEnd"/>
      <w:r>
        <w:rPr>
          <w:sz w:val="28"/>
          <w:szCs w:val="28"/>
        </w:rPr>
        <w:t xml:space="preserve"> </w:t>
      </w:r>
      <w:r w:rsidRPr="00FC07B9">
        <w:rPr>
          <w:sz w:val="28"/>
          <w:szCs w:val="28"/>
        </w:rPr>
        <w:t xml:space="preserve">Лук </w:t>
      </w:r>
      <w:proofErr w:type="spellStart"/>
      <w:r w:rsidRPr="00FC07B9">
        <w:rPr>
          <w:sz w:val="28"/>
          <w:szCs w:val="28"/>
        </w:rPr>
        <w:t>Мас</w:t>
      </w:r>
      <w:proofErr w:type="spellEnd"/>
      <w:r w:rsidRPr="00FC07B9">
        <w:rPr>
          <w:sz w:val="28"/>
          <w:szCs w:val="28"/>
        </w:rPr>
        <w:t>.</w:t>
      </w:r>
    </w:p>
    <w:p w:rsidR="00FC07B9" w:rsidRPr="00FC07B9" w:rsidRDefault="00FC07B9" w:rsidP="00FC07B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>Крона – верхний мир.</w:t>
      </w:r>
    </w:p>
    <w:p w:rsidR="00FC07B9" w:rsidRPr="00FC07B9" w:rsidRDefault="00FC07B9" w:rsidP="00FC07B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>Ствол – средний мир.</w:t>
      </w:r>
    </w:p>
    <w:p w:rsidR="00FC07B9" w:rsidRPr="00FC07B9" w:rsidRDefault="00FC07B9" w:rsidP="00FC07B9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FC07B9">
        <w:rPr>
          <w:sz w:val="28"/>
          <w:szCs w:val="28"/>
        </w:rPr>
        <w:t>Корни – нижний мир, но они, выгибаясь, выходят в</w:t>
      </w:r>
      <w:r>
        <w:rPr>
          <w:sz w:val="28"/>
          <w:szCs w:val="28"/>
        </w:rPr>
        <w:t xml:space="preserve"> </w:t>
      </w:r>
      <w:r w:rsidRPr="00FC07B9">
        <w:rPr>
          <w:sz w:val="28"/>
          <w:szCs w:val="28"/>
        </w:rPr>
        <w:t>средний мир.</w:t>
      </w:r>
    </w:p>
    <w:p w:rsidR="003566E6" w:rsidRPr="003566E6" w:rsidRDefault="00FC07B9" w:rsidP="00FC07B9">
      <w:pPr>
        <w:pStyle w:val="a3"/>
        <w:spacing w:after="0" w:line="360" w:lineRule="auto"/>
        <w:ind w:left="0" w:firstLine="851"/>
        <w:rPr>
          <w:sz w:val="28"/>
          <w:szCs w:val="28"/>
        </w:rPr>
      </w:pPr>
      <w:r w:rsidRPr="00FC07B9">
        <w:rPr>
          <w:sz w:val="28"/>
          <w:szCs w:val="28"/>
        </w:rPr>
        <w:t>Древо дает белое благо – молоко, символ изобилия</w:t>
      </w:r>
      <w:r>
        <w:rPr>
          <w:sz w:val="28"/>
          <w:szCs w:val="28"/>
        </w:rPr>
        <w:t xml:space="preserve">. </w:t>
      </w:r>
      <w:r w:rsidR="00C053CD">
        <w:rPr>
          <w:sz w:val="28"/>
          <w:szCs w:val="28"/>
        </w:rPr>
        <w:t>Т</w:t>
      </w:r>
      <w:r w:rsidR="003566E6" w:rsidRPr="003566E6">
        <w:rPr>
          <w:sz w:val="28"/>
          <w:szCs w:val="28"/>
        </w:rPr>
        <w:t>ема «</w:t>
      </w:r>
      <w:proofErr w:type="spellStart"/>
      <w:r w:rsidR="003566E6" w:rsidRPr="003566E6">
        <w:rPr>
          <w:sz w:val="28"/>
          <w:szCs w:val="28"/>
        </w:rPr>
        <w:t>Олонхо</w:t>
      </w:r>
      <w:proofErr w:type="spellEnd"/>
      <w:r w:rsidR="003566E6" w:rsidRPr="003566E6">
        <w:rPr>
          <w:sz w:val="28"/>
          <w:szCs w:val="28"/>
        </w:rPr>
        <w:t xml:space="preserve">» – это судьба племени </w:t>
      </w:r>
      <w:proofErr w:type="spellStart"/>
      <w:r w:rsidR="003566E6" w:rsidRPr="003566E6">
        <w:rPr>
          <w:sz w:val="28"/>
          <w:szCs w:val="28"/>
        </w:rPr>
        <w:t>Айыы</w:t>
      </w:r>
      <w:proofErr w:type="spellEnd"/>
      <w:r w:rsidR="003566E6" w:rsidRPr="003566E6">
        <w:rPr>
          <w:sz w:val="28"/>
          <w:szCs w:val="28"/>
        </w:rPr>
        <w:t xml:space="preserve">, утверждение счастливой и богатой жизни в Среднем мире. Главный герой – это богатырь или богатырка из племени </w:t>
      </w:r>
      <w:proofErr w:type="spellStart"/>
      <w:r w:rsidR="003566E6" w:rsidRPr="003566E6">
        <w:rPr>
          <w:sz w:val="28"/>
          <w:szCs w:val="28"/>
        </w:rPr>
        <w:t>Айыы</w:t>
      </w:r>
      <w:proofErr w:type="spellEnd"/>
      <w:r w:rsidR="003566E6" w:rsidRPr="003566E6">
        <w:rPr>
          <w:sz w:val="28"/>
          <w:szCs w:val="28"/>
        </w:rPr>
        <w:t>. Основная их функция – борьба за создание семьи и защита интересов племени. Противоборствующей силой в «</w:t>
      </w:r>
      <w:proofErr w:type="spellStart"/>
      <w:r w:rsidR="003566E6" w:rsidRPr="003566E6">
        <w:rPr>
          <w:sz w:val="28"/>
          <w:szCs w:val="28"/>
        </w:rPr>
        <w:t>Олонхо</w:t>
      </w:r>
      <w:proofErr w:type="spellEnd"/>
      <w:r w:rsidR="003566E6" w:rsidRPr="003566E6">
        <w:rPr>
          <w:sz w:val="28"/>
          <w:szCs w:val="28"/>
        </w:rPr>
        <w:t xml:space="preserve">» является племя </w:t>
      </w:r>
      <w:proofErr w:type="spellStart"/>
      <w:r w:rsidR="003566E6" w:rsidRPr="003566E6">
        <w:rPr>
          <w:sz w:val="28"/>
          <w:szCs w:val="28"/>
        </w:rPr>
        <w:t>Абасы</w:t>
      </w:r>
      <w:proofErr w:type="spellEnd"/>
      <w:r w:rsidR="003566E6" w:rsidRPr="003566E6">
        <w:rPr>
          <w:sz w:val="28"/>
          <w:szCs w:val="28"/>
        </w:rPr>
        <w:t xml:space="preserve">. Остальные герои группируются вокруг главного героя и его противника, представляя собой членов семьи и племени. </w:t>
      </w:r>
    </w:p>
    <w:p w:rsidR="003566E6" w:rsidRPr="003566E6" w:rsidRDefault="003566E6" w:rsidP="003566E6">
      <w:pPr>
        <w:pStyle w:val="a3"/>
        <w:spacing w:after="0" w:line="360" w:lineRule="auto"/>
        <w:ind w:left="0" w:firstLine="851"/>
        <w:rPr>
          <w:sz w:val="28"/>
          <w:szCs w:val="28"/>
        </w:rPr>
      </w:pPr>
      <w:r w:rsidRPr="003566E6">
        <w:rPr>
          <w:sz w:val="28"/>
          <w:szCs w:val="28"/>
        </w:rPr>
        <w:t>Таким образом, в 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ставятся и разрешаются важные жизненные и нравственные проблемы. Глав</w:t>
      </w:r>
      <w:r w:rsidR="00C053CD">
        <w:rPr>
          <w:sz w:val="28"/>
          <w:szCs w:val="28"/>
        </w:rPr>
        <w:t>ная</w:t>
      </w:r>
      <w:r w:rsidRPr="003566E6">
        <w:rPr>
          <w:sz w:val="28"/>
          <w:szCs w:val="28"/>
        </w:rPr>
        <w:t xml:space="preserve"> иде</w:t>
      </w:r>
      <w:r w:rsidR="00C053CD">
        <w:rPr>
          <w:sz w:val="28"/>
          <w:szCs w:val="28"/>
        </w:rPr>
        <w:t>я</w:t>
      </w:r>
      <w:r w:rsidRPr="003566E6">
        <w:rPr>
          <w:sz w:val="28"/>
          <w:szCs w:val="28"/>
        </w:rPr>
        <w:t xml:space="preserve"> – борьба за справедливост</w:t>
      </w:r>
      <w:r w:rsidR="00C053CD">
        <w:rPr>
          <w:sz w:val="28"/>
          <w:szCs w:val="28"/>
        </w:rPr>
        <w:t>ь</w:t>
      </w:r>
      <w:r w:rsidRPr="003566E6">
        <w:rPr>
          <w:sz w:val="28"/>
          <w:szCs w:val="28"/>
        </w:rPr>
        <w:t>, победа добра над злом. 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прославляет стойкость в борьбе за счастье на земле верность слову и делу. Осуждаются жадность, корыстолюбие, трусость.</w:t>
      </w:r>
    </w:p>
    <w:p w:rsidR="003566E6" w:rsidRDefault="003566E6" w:rsidP="003566E6">
      <w:pPr>
        <w:pStyle w:val="a3"/>
        <w:spacing w:after="0" w:line="360" w:lineRule="auto"/>
        <w:ind w:left="0" w:firstLine="851"/>
        <w:rPr>
          <w:sz w:val="28"/>
          <w:szCs w:val="28"/>
        </w:rPr>
      </w:pPr>
      <w:r w:rsidRPr="003566E6">
        <w:rPr>
          <w:sz w:val="28"/>
          <w:szCs w:val="28"/>
        </w:rPr>
        <w:t>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- как увлекательный аттракцион, противостояние добра со злом. В студии «</w:t>
      </w:r>
      <w:proofErr w:type="spellStart"/>
      <w:r w:rsidRPr="003566E6">
        <w:rPr>
          <w:sz w:val="28"/>
          <w:szCs w:val="28"/>
        </w:rPr>
        <w:t>Art</w:t>
      </w:r>
      <w:proofErr w:type="spellEnd"/>
      <w:r w:rsidRPr="003566E6">
        <w:rPr>
          <w:sz w:val="28"/>
          <w:szCs w:val="28"/>
        </w:rPr>
        <w:t xml:space="preserve"> – </w:t>
      </w:r>
      <w:proofErr w:type="spellStart"/>
      <w:r w:rsidRPr="003566E6">
        <w:rPr>
          <w:sz w:val="28"/>
          <w:szCs w:val="28"/>
        </w:rPr>
        <w:t>clay</w:t>
      </w:r>
      <w:proofErr w:type="spellEnd"/>
      <w:r w:rsidRPr="003566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3566E6">
        <w:rPr>
          <w:sz w:val="28"/>
          <w:szCs w:val="28"/>
        </w:rPr>
        <w:t>создавая различные фигуры мы задумались</w:t>
      </w:r>
      <w:proofErr w:type="gramEnd"/>
      <w:r w:rsidRPr="003566E6">
        <w:rPr>
          <w:sz w:val="28"/>
          <w:szCs w:val="28"/>
        </w:rPr>
        <w:t xml:space="preserve"> </w:t>
      </w:r>
      <w:r w:rsidRPr="003566E6">
        <w:rPr>
          <w:sz w:val="28"/>
          <w:szCs w:val="28"/>
        </w:rPr>
        <w:lastRenderedPageBreak/>
        <w:t>выразить героев «</w:t>
      </w:r>
      <w:proofErr w:type="spellStart"/>
      <w:r w:rsidRPr="003566E6">
        <w:rPr>
          <w:sz w:val="28"/>
          <w:szCs w:val="28"/>
        </w:rPr>
        <w:t>Олонхо</w:t>
      </w:r>
      <w:proofErr w:type="spellEnd"/>
      <w:r w:rsidRPr="003566E6">
        <w:rPr>
          <w:sz w:val="28"/>
          <w:szCs w:val="28"/>
        </w:rPr>
        <w:t>» в виде шахматных фигур, таким</w:t>
      </w:r>
      <w:r>
        <w:rPr>
          <w:sz w:val="28"/>
          <w:szCs w:val="28"/>
        </w:rPr>
        <w:t xml:space="preserve"> </w:t>
      </w:r>
      <w:r w:rsidRPr="003566E6">
        <w:rPr>
          <w:sz w:val="28"/>
          <w:szCs w:val="28"/>
        </w:rPr>
        <w:t>образом познакомить всех с героями якутского эпоса.</w:t>
      </w:r>
    </w:p>
    <w:p w:rsidR="003566E6" w:rsidRDefault="003566E6" w:rsidP="003566E6">
      <w:pPr>
        <w:pStyle w:val="a3"/>
        <w:spacing w:after="0" w:line="360" w:lineRule="auto"/>
        <w:ind w:left="851"/>
        <w:rPr>
          <w:sz w:val="28"/>
          <w:szCs w:val="28"/>
        </w:rPr>
      </w:pPr>
    </w:p>
    <w:p w:rsidR="003566E6" w:rsidRPr="00FC07B9" w:rsidRDefault="003566E6" w:rsidP="003D1E6D">
      <w:pPr>
        <w:pStyle w:val="a3"/>
        <w:numPr>
          <w:ilvl w:val="1"/>
          <w:numId w:val="3"/>
        </w:numPr>
        <w:spacing w:after="0" w:line="360" w:lineRule="auto"/>
        <w:ind w:left="1418"/>
        <w:outlineLvl w:val="1"/>
        <w:rPr>
          <w:b/>
          <w:sz w:val="28"/>
          <w:szCs w:val="28"/>
        </w:rPr>
      </w:pPr>
      <w:bookmarkStart w:id="5" w:name="_Toc119684602"/>
      <w:r w:rsidRPr="00FC07B9">
        <w:rPr>
          <w:b/>
          <w:sz w:val="28"/>
          <w:szCs w:val="28"/>
        </w:rPr>
        <w:t>Герои «</w:t>
      </w:r>
      <w:proofErr w:type="spellStart"/>
      <w:r w:rsidRPr="00FC07B9">
        <w:rPr>
          <w:b/>
          <w:sz w:val="28"/>
          <w:szCs w:val="28"/>
        </w:rPr>
        <w:t>Олонхо</w:t>
      </w:r>
      <w:proofErr w:type="spellEnd"/>
      <w:r w:rsidRPr="00FC07B9">
        <w:rPr>
          <w:b/>
          <w:sz w:val="28"/>
          <w:szCs w:val="28"/>
        </w:rPr>
        <w:t>»</w:t>
      </w:r>
      <w:bookmarkEnd w:id="5"/>
    </w:p>
    <w:p w:rsidR="003566E6" w:rsidRDefault="001477AA" w:rsidP="001477AA">
      <w:pPr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После изучения литературы для создания шахматных фигур, выбрал несколько героев из понравившейся мне </w:t>
      </w:r>
      <w:proofErr w:type="spellStart"/>
      <w:r>
        <w:rPr>
          <w:sz w:val="28"/>
          <w:szCs w:val="28"/>
        </w:rPr>
        <w:t>олонхо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Нюргун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Боотур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Стремительный</w:t>
      </w:r>
      <w:proofErr w:type="gramEnd"/>
      <w:r>
        <w:rPr>
          <w:sz w:val="28"/>
          <w:szCs w:val="28"/>
        </w:rPr>
        <w:t>».</w:t>
      </w:r>
    </w:p>
    <w:p w:rsidR="001477AA" w:rsidRPr="001477AA" w:rsidRDefault="001477AA" w:rsidP="001477AA">
      <w:pPr>
        <w:spacing w:after="0" w:line="360" w:lineRule="auto"/>
        <w:ind w:firstLine="851"/>
        <w:rPr>
          <w:b/>
          <w:sz w:val="28"/>
          <w:szCs w:val="28"/>
        </w:rPr>
      </w:pPr>
      <w:r w:rsidRPr="001477AA">
        <w:rPr>
          <w:b/>
          <w:sz w:val="28"/>
          <w:szCs w:val="28"/>
        </w:rPr>
        <w:t>Белые:</w:t>
      </w:r>
    </w:p>
    <w:p w:rsidR="00FC07B9" w:rsidRPr="00FC07B9" w:rsidRDefault="00FC07B9" w:rsidP="00FC07B9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FC07B9">
        <w:rPr>
          <w:i/>
          <w:sz w:val="28"/>
          <w:szCs w:val="28"/>
        </w:rPr>
        <w:t>Король</w:t>
      </w:r>
      <w:r w:rsidRPr="00FC07B9">
        <w:rPr>
          <w:sz w:val="28"/>
          <w:szCs w:val="28"/>
        </w:rPr>
        <w:t xml:space="preserve"> - </w:t>
      </w:r>
      <w:proofErr w:type="spellStart"/>
      <w:r w:rsidRPr="00FC07B9">
        <w:rPr>
          <w:sz w:val="28"/>
          <w:szCs w:val="28"/>
        </w:rPr>
        <w:t>Юрюнг</w:t>
      </w:r>
      <w:proofErr w:type="spellEnd"/>
      <w:r w:rsidRPr="00FC07B9">
        <w:rPr>
          <w:sz w:val="28"/>
          <w:szCs w:val="28"/>
        </w:rPr>
        <w:t xml:space="preserve"> </w:t>
      </w:r>
      <w:proofErr w:type="spellStart"/>
      <w:r w:rsidRPr="00FC07B9">
        <w:rPr>
          <w:sz w:val="28"/>
          <w:szCs w:val="28"/>
        </w:rPr>
        <w:t>Аар</w:t>
      </w:r>
      <w:proofErr w:type="spellEnd"/>
      <w:r w:rsidRPr="00FC07B9">
        <w:rPr>
          <w:sz w:val="28"/>
          <w:szCs w:val="28"/>
        </w:rPr>
        <w:t xml:space="preserve"> Тойон – повелитель верхнего мира</w:t>
      </w:r>
    </w:p>
    <w:p w:rsidR="00FC07B9" w:rsidRDefault="00FC07B9" w:rsidP="00FC07B9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Ферзь </w:t>
      </w:r>
      <w:r w:rsidRPr="00FC0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90698D">
        <w:rPr>
          <w:sz w:val="28"/>
          <w:szCs w:val="28"/>
        </w:rPr>
        <w:t>Ню</w:t>
      </w:r>
      <w:r w:rsidRPr="001477AA">
        <w:rPr>
          <w:sz w:val="28"/>
          <w:szCs w:val="28"/>
        </w:rPr>
        <w:t>ргун</w:t>
      </w:r>
      <w:proofErr w:type="spellEnd"/>
      <w:r w:rsidRPr="001477AA">
        <w:rPr>
          <w:sz w:val="28"/>
          <w:szCs w:val="28"/>
        </w:rPr>
        <w:t xml:space="preserve"> </w:t>
      </w:r>
      <w:proofErr w:type="spellStart"/>
      <w:r w:rsidRPr="001477AA">
        <w:rPr>
          <w:sz w:val="28"/>
          <w:szCs w:val="28"/>
        </w:rPr>
        <w:t>Бооту</w:t>
      </w:r>
      <w:proofErr w:type="gramStart"/>
      <w:r w:rsidRPr="001477AA">
        <w:rPr>
          <w:sz w:val="28"/>
          <w:szCs w:val="28"/>
        </w:rPr>
        <w:t>р</w:t>
      </w:r>
      <w:proofErr w:type="spellEnd"/>
      <w:r w:rsidRPr="001477AA">
        <w:rPr>
          <w:sz w:val="28"/>
          <w:szCs w:val="28"/>
        </w:rPr>
        <w:t>-</w:t>
      </w:r>
      <w:proofErr w:type="gramEnd"/>
      <w:r w:rsidRPr="001477AA">
        <w:rPr>
          <w:sz w:val="28"/>
          <w:szCs w:val="28"/>
        </w:rPr>
        <w:t xml:space="preserve"> Здоровый, крепкий, могущественный мужчина,</w:t>
      </w:r>
      <w:r>
        <w:rPr>
          <w:sz w:val="28"/>
          <w:szCs w:val="28"/>
        </w:rPr>
        <w:t xml:space="preserve"> </w:t>
      </w:r>
      <w:r w:rsidRPr="001477AA">
        <w:rPr>
          <w:sz w:val="28"/>
          <w:szCs w:val="28"/>
        </w:rPr>
        <w:t>с сильной волей,</w:t>
      </w:r>
      <w:r>
        <w:rPr>
          <w:sz w:val="28"/>
          <w:szCs w:val="28"/>
        </w:rPr>
        <w:t xml:space="preserve"> </w:t>
      </w:r>
      <w:r w:rsidRPr="001477AA">
        <w:rPr>
          <w:sz w:val="28"/>
          <w:szCs w:val="28"/>
        </w:rPr>
        <w:t>разумом</w:t>
      </w:r>
    </w:p>
    <w:p w:rsidR="0090698D" w:rsidRDefault="0090698D" w:rsidP="00FC07B9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sz w:val="28"/>
          <w:szCs w:val="28"/>
        </w:rPr>
      </w:pPr>
      <w:r w:rsidRPr="00FC07B9">
        <w:rPr>
          <w:i/>
          <w:sz w:val="28"/>
          <w:szCs w:val="28"/>
        </w:rPr>
        <w:t>Слон</w:t>
      </w:r>
      <w:r>
        <w:rPr>
          <w:sz w:val="28"/>
          <w:szCs w:val="28"/>
        </w:rPr>
        <w:t xml:space="preserve"> - </w:t>
      </w:r>
      <w:proofErr w:type="spellStart"/>
      <w:r w:rsidRPr="00FC07B9">
        <w:rPr>
          <w:sz w:val="28"/>
          <w:szCs w:val="28"/>
        </w:rPr>
        <w:t>Аан</w:t>
      </w:r>
      <w:proofErr w:type="spellEnd"/>
      <w:r w:rsidRPr="00FC07B9">
        <w:rPr>
          <w:sz w:val="28"/>
          <w:szCs w:val="28"/>
        </w:rPr>
        <w:t xml:space="preserve"> </w:t>
      </w:r>
      <w:proofErr w:type="spellStart"/>
      <w:r w:rsidRPr="00FC07B9">
        <w:rPr>
          <w:sz w:val="28"/>
          <w:szCs w:val="28"/>
        </w:rPr>
        <w:t>Алахчын</w:t>
      </w:r>
      <w:proofErr w:type="spellEnd"/>
      <w:r w:rsidRPr="00FC07B9">
        <w:rPr>
          <w:sz w:val="28"/>
          <w:szCs w:val="28"/>
        </w:rPr>
        <w:t xml:space="preserve"> </w:t>
      </w:r>
      <w:proofErr w:type="spellStart"/>
      <w:r w:rsidRPr="00FC07B9">
        <w:rPr>
          <w:sz w:val="28"/>
          <w:szCs w:val="28"/>
        </w:rPr>
        <w:t>Хотун</w:t>
      </w:r>
      <w:proofErr w:type="spellEnd"/>
      <w:r w:rsidRPr="00FC07B9">
        <w:rPr>
          <w:sz w:val="28"/>
          <w:szCs w:val="28"/>
        </w:rPr>
        <w:t xml:space="preserve"> – Хозяйка Земли, живет в</w:t>
      </w:r>
      <w:r>
        <w:rPr>
          <w:sz w:val="28"/>
          <w:szCs w:val="28"/>
        </w:rPr>
        <w:t xml:space="preserve"> </w:t>
      </w:r>
      <w:r w:rsidRPr="00FC07B9">
        <w:rPr>
          <w:sz w:val="28"/>
          <w:szCs w:val="28"/>
        </w:rPr>
        <w:t>старой красивой березе</w:t>
      </w:r>
    </w:p>
    <w:p w:rsidR="0090698D" w:rsidRDefault="0090698D" w:rsidP="00FC07B9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Конь </w:t>
      </w:r>
      <w:r w:rsidRPr="0090698D">
        <w:rPr>
          <w:sz w:val="28"/>
          <w:szCs w:val="28"/>
        </w:rPr>
        <w:t>-</w:t>
      </w:r>
      <w:r>
        <w:rPr>
          <w:sz w:val="28"/>
          <w:szCs w:val="28"/>
        </w:rPr>
        <w:t xml:space="preserve"> Лошадь </w:t>
      </w:r>
      <w:proofErr w:type="spellStart"/>
      <w:r>
        <w:rPr>
          <w:sz w:val="28"/>
          <w:szCs w:val="28"/>
        </w:rPr>
        <w:t>Ню</w:t>
      </w:r>
      <w:r w:rsidRPr="001477AA">
        <w:rPr>
          <w:sz w:val="28"/>
          <w:szCs w:val="28"/>
        </w:rPr>
        <w:t>ргун</w:t>
      </w:r>
      <w:proofErr w:type="spellEnd"/>
      <w:r w:rsidRPr="001477AA">
        <w:rPr>
          <w:sz w:val="28"/>
          <w:szCs w:val="28"/>
        </w:rPr>
        <w:t xml:space="preserve"> </w:t>
      </w:r>
      <w:proofErr w:type="spellStart"/>
      <w:r w:rsidRPr="001477AA">
        <w:rPr>
          <w:sz w:val="28"/>
          <w:szCs w:val="28"/>
        </w:rPr>
        <w:t>Боотура</w:t>
      </w:r>
      <w:proofErr w:type="spellEnd"/>
      <w:r w:rsidRPr="001477AA">
        <w:rPr>
          <w:sz w:val="28"/>
          <w:szCs w:val="28"/>
        </w:rPr>
        <w:t xml:space="preserve"> - сильный, преданный другу, умный и могущественный защитник</w:t>
      </w:r>
    </w:p>
    <w:p w:rsidR="0090698D" w:rsidRDefault="0090698D" w:rsidP="00FC07B9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Ладья </w:t>
      </w:r>
      <w:r w:rsidRPr="009069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477AA">
        <w:rPr>
          <w:sz w:val="28"/>
          <w:szCs w:val="28"/>
        </w:rPr>
        <w:t>Айыы</w:t>
      </w:r>
      <w:proofErr w:type="spellEnd"/>
      <w:r w:rsidRPr="001477AA">
        <w:rPr>
          <w:sz w:val="28"/>
          <w:szCs w:val="28"/>
        </w:rPr>
        <w:t xml:space="preserve"> — жители Верхнего мира, прародители народа </w:t>
      </w:r>
      <w:proofErr w:type="spellStart"/>
      <w:r w:rsidRPr="001477AA">
        <w:rPr>
          <w:sz w:val="28"/>
          <w:szCs w:val="28"/>
        </w:rPr>
        <w:t>саха</w:t>
      </w:r>
      <w:proofErr w:type="spellEnd"/>
    </w:p>
    <w:p w:rsidR="001477AA" w:rsidRPr="0090698D" w:rsidRDefault="0090698D" w:rsidP="0090698D">
      <w:pPr>
        <w:pStyle w:val="a3"/>
        <w:numPr>
          <w:ilvl w:val="0"/>
          <w:numId w:val="6"/>
        </w:numPr>
        <w:spacing w:after="0" w:line="360" w:lineRule="auto"/>
        <w:ind w:left="0" w:firstLine="851"/>
        <w:rPr>
          <w:sz w:val="28"/>
          <w:szCs w:val="28"/>
        </w:rPr>
      </w:pPr>
      <w:r w:rsidRPr="00FC07B9">
        <w:rPr>
          <w:i/>
          <w:sz w:val="28"/>
          <w:szCs w:val="28"/>
        </w:rPr>
        <w:t>Пешки</w:t>
      </w:r>
      <w:r>
        <w:rPr>
          <w:sz w:val="28"/>
          <w:szCs w:val="28"/>
        </w:rPr>
        <w:t xml:space="preserve"> -</w:t>
      </w:r>
      <w:r w:rsidRPr="001477AA">
        <w:rPr>
          <w:sz w:val="28"/>
          <w:szCs w:val="28"/>
        </w:rPr>
        <w:t xml:space="preserve"> В Среднем мире живет также мн</w:t>
      </w:r>
      <w:r>
        <w:rPr>
          <w:sz w:val="28"/>
          <w:szCs w:val="28"/>
        </w:rPr>
        <w:t>ожество «</w:t>
      </w:r>
      <w:proofErr w:type="spellStart"/>
      <w:r>
        <w:rPr>
          <w:sz w:val="28"/>
          <w:szCs w:val="28"/>
        </w:rPr>
        <w:t>иччи</w:t>
      </w:r>
      <w:proofErr w:type="spellEnd"/>
      <w:r>
        <w:rPr>
          <w:sz w:val="28"/>
          <w:szCs w:val="28"/>
        </w:rPr>
        <w:t>» и мелких духов</w:t>
      </w:r>
    </w:p>
    <w:p w:rsidR="001477AA" w:rsidRPr="001477AA" w:rsidRDefault="001477AA" w:rsidP="001477AA">
      <w:pPr>
        <w:spacing w:after="0" w:line="360" w:lineRule="auto"/>
        <w:ind w:firstLine="851"/>
        <w:rPr>
          <w:b/>
          <w:sz w:val="28"/>
          <w:szCs w:val="28"/>
        </w:rPr>
      </w:pPr>
      <w:r w:rsidRPr="001477AA">
        <w:rPr>
          <w:b/>
          <w:sz w:val="28"/>
          <w:szCs w:val="28"/>
        </w:rPr>
        <w:t>Черные</w:t>
      </w:r>
      <w:r w:rsidR="0090698D">
        <w:rPr>
          <w:b/>
          <w:sz w:val="28"/>
          <w:szCs w:val="28"/>
        </w:rPr>
        <w:t>:</w:t>
      </w:r>
    </w:p>
    <w:p w:rsidR="0090698D" w:rsidRP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Король</w:t>
      </w:r>
      <w:r w:rsidRPr="0090698D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Арсан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Дуолай</w:t>
      </w:r>
      <w:proofErr w:type="spellEnd"/>
      <w:r>
        <w:rPr>
          <w:sz w:val="28"/>
          <w:szCs w:val="28"/>
        </w:rPr>
        <w:t xml:space="preserve"> – предводитель </w:t>
      </w:r>
      <w:proofErr w:type="spellStart"/>
      <w:r>
        <w:rPr>
          <w:sz w:val="28"/>
          <w:szCs w:val="28"/>
        </w:rPr>
        <w:t>абаасы</w:t>
      </w:r>
      <w:proofErr w:type="spellEnd"/>
    </w:p>
    <w:p w:rsid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Ферзь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Кыскыйдаан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Куо</w:t>
      </w:r>
      <w:proofErr w:type="spellEnd"/>
      <w:r>
        <w:rPr>
          <w:sz w:val="28"/>
          <w:szCs w:val="28"/>
        </w:rPr>
        <w:t xml:space="preserve"> – красавица нижнего мира</w:t>
      </w:r>
    </w:p>
    <w:p w:rsid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Слон</w:t>
      </w:r>
      <w:r>
        <w:rPr>
          <w:sz w:val="28"/>
          <w:szCs w:val="28"/>
        </w:rPr>
        <w:t xml:space="preserve"> - </w:t>
      </w:r>
      <w:proofErr w:type="spellStart"/>
      <w:r w:rsidRPr="0090698D">
        <w:rPr>
          <w:sz w:val="28"/>
          <w:szCs w:val="28"/>
        </w:rPr>
        <w:t>Уот</w:t>
      </w:r>
      <w:proofErr w:type="spellEnd"/>
      <w:r w:rsidRPr="0090698D">
        <w:rPr>
          <w:sz w:val="28"/>
          <w:szCs w:val="28"/>
        </w:rPr>
        <w:t xml:space="preserve"> </w:t>
      </w:r>
      <w:proofErr w:type="spellStart"/>
      <w:r w:rsidRPr="0090698D">
        <w:rPr>
          <w:sz w:val="28"/>
          <w:szCs w:val="28"/>
        </w:rPr>
        <w:t>Усутаакы</w:t>
      </w:r>
      <w:proofErr w:type="spellEnd"/>
      <w:r w:rsidRPr="0090698D">
        <w:rPr>
          <w:sz w:val="28"/>
          <w:szCs w:val="28"/>
        </w:rPr>
        <w:t xml:space="preserve"> – богатырь </w:t>
      </w:r>
      <w:proofErr w:type="spellStart"/>
      <w:r w:rsidRPr="0090698D">
        <w:rPr>
          <w:sz w:val="28"/>
          <w:szCs w:val="28"/>
        </w:rPr>
        <w:t>абаасы</w:t>
      </w:r>
      <w:proofErr w:type="spellEnd"/>
    </w:p>
    <w:p w:rsid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Конь</w:t>
      </w:r>
      <w:r>
        <w:rPr>
          <w:sz w:val="28"/>
          <w:szCs w:val="28"/>
        </w:rPr>
        <w:t xml:space="preserve"> – Лошадь из нижнего мира</w:t>
      </w:r>
    </w:p>
    <w:p w:rsid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Ладья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Могойдоон</w:t>
      </w:r>
      <w:proofErr w:type="spellEnd"/>
      <w:r>
        <w:rPr>
          <w:sz w:val="28"/>
          <w:szCs w:val="28"/>
        </w:rPr>
        <w:t xml:space="preserve"> – богатырь </w:t>
      </w:r>
      <w:proofErr w:type="spellStart"/>
      <w:r>
        <w:rPr>
          <w:sz w:val="28"/>
          <w:szCs w:val="28"/>
        </w:rPr>
        <w:t>абаасы</w:t>
      </w:r>
      <w:proofErr w:type="spellEnd"/>
    </w:p>
    <w:p w:rsidR="0090698D" w:rsidRDefault="0090698D" w:rsidP="0090698D">
      <w:pPr>
        <w:pStyle w:val="a3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90698D">
        <w:rPr>
          <w:i/>
          <w:sz w:val="28"/>
          <w:szCs w:val="28"/>
        </w:rPr>
        <w:t>Пешки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абаасы</w:t>
      </w:r>
      <w:proofErr w:type="spellEnd"/>
    </w:p>
    <w:p w:rsidR="0090698D" w:rsidRDefault="0090698D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98D" w:rsidRPr="003D1E6D" w:rsidRDefault="0090698D" w:rsidP="003D1E6D">
      <w:pPr>
        <w:pStyle w:val="a3"/>
        <w:numPr>
          <w:ilvl w:val="0"/>
          <w:numId w:val="2"/>
        </w:numPr>
        <w:spacing w:after="0" w:line="360" w:lineRule="auto"/>
        <w:outlineLvl w:val="0"/>
        <w:rPr>
          <w:b/>
          <w:sz w:val="28"/>
          <w:szCs w:val="28"/>
          <w:lang w:val="en-US"/>
        </w:rPr>
      </w:pPr>
      <w:bookmarkStart w:id="6" w:name="_Toc119684603"/>
      <w:r w:rsidRPr="003D1E6D">
        <w:rPr>
          <w:b/>
          <w:sz w:val="28"/>
          <w:szCs w:val="28"/>
        </w:rPr>
        <w:lastRenderedPageBreak/>
        <w:t>ПРАКТИЧЕСКАЯ ЧАСТЬ</w:t>
      </w:r>
      <w:bookmarkEnd w:id="6"/>
    </w:p>
    <w:p w:rsidR="0090698D" w:rsidRPr="003D1E6D" w:rsidRDefault="0090698D" w:rsidP="003D1E6D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9684604"/>
      <w:r w:rsidRPr="003D1E6D">
        <w:rPr>
          <w:rFonts w:ascii="Times New Roman" w:hAnsi="Times New Roman" w:cs="Times New Roman"/>
          <w:color w:val="auto"/>
          <w:sz w:val="28"/>
          <w:szCs w:val="28"/>
        </w:rPr>
        <w:t>2.1. Выбор и подготовка материалов</w:t>
      </w:r>
      <w:bookmarkEnd w:id="7"/>
    </w:p>
    <w:p w:rsidR="00096278" w:rsidRDefault="00666711" w:rsidP="0009627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 начал лепить 5 лет назад. Лепил глин</w:t>
      </w:r>
      <w:r w:rsidR="00096278">
        <w:rPr>
          <w:sz w:val="28"/>
          <w:szCs w:val="28"/>
        </w:rPr>
        <w:t xml:space="preserve">ой, пластилином, полимерной глиной, но больше всего мне понравился скульптурный пластилин. </w:t>
      </w:r>
      <w:proofErr w:type="gramStart"/>
      <w:r w:rsidR="00096278" w:rsidRPr="00096278">
        <w:rPr>
          <w:sz w:val="28"/>
          <w:szCs w:val="28"/>
        </w:rPr>
        <w:t>Предназначен</w:t>
      </w:r>
      <w:proofErr w:type="gramEnd"/>
      <w:r w:rsidR="00096278" w:rsidRPr="00096278">
        <w:rPr>
          <w:sz w:val="28"/>
          <w:szCs w:val="28"/>
        </w:rPr>
        <w:t xml:space="preserve"> для лепки, моделирования, промышленного дизайна, протезирования, выполнения эскизных работ в скульптуре, создания спецэффектов.</w:t>
      </w:r>
      <w:r w:rsidR="00A362B7">
        <w:rPr>
          <w:sz w:val="28"/>
          <w:szCs w:val="28"/>
        </w:rPr>
        <w:t xml:space="preserve"> Р</w:t>
      </w:r>
      <w:r w:rsidR="00096278" w:rsidRPr="00096278">
        <w:rPr>
          <w:sz w:val="28"/>
          <w:szCs w:val="28"/>
        </w:rPr>
        <w:t>аботать легко, но модели получаются твердые, как из глины.</w:t>
      </w:r>
      <w:r w:rsidR="00096278">
        <w:rPr>
          <w:sz w:val="28"/>
          <w:szCs w:val="28"/>
        </w:rPr>
        <w:t xml:space="preserve"> </w:t>
      </w:r>
      <w:proofErr w:type="gramStart"/>
      <w:r w:rsidR="00A362B7">
        <w:rPr>
          <w:sz w:val="28"/>
          <w:szCs w:val="28"/>
        </w:rPr>
        <w:t>О</w:t>
      </w:r>
      <w:r w:rsidR="00096278" w:rsidRPr="00096278">
        <w:rPr>
          <w:sz w:val="28"/>
          <w:szCs w:val="28"/>
        </w:rPr>
        <w:t>тличие скульптурного пластилина от обычного в том, что его пластические свойства гораздо выше.</w:t>
      </w:r>
      <w:proofErr w:type="gramEnd"/>
      <w:r w:rsidR="00096278" w:rsidRPr="00096278">
        <w:rPr>
          <w:sz w:val="28"/>
          <w:szCs w:val="28"/>
        </w:rPr>
        <w:t xml:space="preserve"> </w:t>
      </w:r>
      <w:r w:rsidR="00A362B7">
        <w:rPr>
          <w:sz w:val="28"/>
          <w:szCs w:val="28"/>
        </w:rPr>
        <w:t>Г</w:t>
      </w:r>
      <w:r w:rsidR="00096278" w:rsidRPr="00096278">
        <w:rPr>
          <w:sz w:val="28"/>
          <w:szCs w:val="28"/>
        </w:rPr>
        <w:t xml:space="preserve">амма оттенков, приближена к </w:t>
      </w:r>
      <w:proofErr w:type="gramStart"/>
      <w:r w:rsidR="00096278" w:rsidRPr="00096278">
        <w:rPr>
          <w:sz w:val="28"/>
          <w:szCs w:val="28"/>
        </w:rPr>
        <w:t>натуральным</w:t>
      </w:r>
      <w:proofErr w:type="gramEnd"/>
      <w:r w:rsidR="00A362B7">
        <w:rPr>
          <w:sz w:val="28"/>
          <w:szCs w:val="28"/>
        </w:rPr>
        <w:t xml:space="preserve"> и </w:t>
      </w:r>
      <w:r w:rsidR="00096278" w:rsidRPr="00096278">
        <w:rPr>
          <w:sz w:val="28"/>
          <w:szCs w:val="28"/>
        </w:rPr>
        <w:t>позволяет имитировать кожу, дерево и другие природные материалы.</w:t>
      </w:r>
      <w:r w:rsidR="00096278">
        <w:rPr>
          <w:sz w:val="28"/>
          <w:szCs w:val="28"/>
        </w:rPr>
        <w:t xml:space="preserve"> </w:t>
      </w:r>
    </w:p>
    <w:p w:rsidR="00096278" w:rsidRPr="00096278" w:rsidRDefault="00096278" w:rsidP="00096278">
      <w:pPr>
        <w:spacing w:after="0" w:line="360" w:lineRule="auto"/>
        <w:ind w:firstLine="709"/>
        <w:rPr>
          <w:sz w:val="28"/>
          <w:szCs w:val="28"/>
        </w:rPr>
      </w:pPr>
      <w:r w:rsidRPr="00096278">
        <w:rPr>
          <w:sz w:val="28"/>
          <w:szCs w:val="28"/>
        </w:rPr>
        <w:t>Материалы для лепки: основные особенности</w:t>
      </w:r>
      <w:r>
        <w:rPr>
          <w:sz w:val="28"/>
          <w:szCs w:val="28"/>
        </w:rPr>
        <w:t xml:space="preserve">. </w:t>
      </w:r>
      <w:r w:rsidRPr="00096278">
        <w:rPr>
          <w:sz w:val="28"/>
          <w:szCs w:val="28"/>
        </w:rPr>
        <w:t>Скульптурный пластилин</w:t>
      </w:r>
      <w:r>
        <w:rPr>
          <w:sz w:val="28"/>
          <w:szCs w:val="28"/>
        </w:rPr>
        <w:t xml:space="preserve">. </w:t>
      </w:r>
      <w:r w:rsidRPr="00096278">
        <w:rPr>
          <w:sz w:val="28"/>
          <w:szCs w:val="28"/>
        </w:rPr>
        <w:t xml:space="preserve">Свойства этого материала близки к свойствам обычного пластилина для детей, </w:t>
      </w:r>
      <w:proofErr w:type="gramStart"/>
      <w:r w:rsidRPr="00096278">
        <w:rPr>
          <w:sz w:val="28"/>
          <w:szCs w:val="28"/>
        </w:rPr>
        <w:t>однако</w:t>
      </w:r>
      <w:proofErr w:type="gramEnd"/>
      <w:r w:rsidRPr="00096278">
        <w:rPr>
          <w:sz w:val="28"/>
          <w:szCs w:val="28"/>
        </w:rPr>
        <w:t xml:space="preserve"> он более твердый по сравнению с детским пластилином. </w:t>
      </w:r>
    </w:p>
    <w:p w:rsidR="00096278" w:rsidRDefault="00096278" w:rsidP="00E720A8">
      <w:pPr>
        <w:spacing w:after="0" w:line="360" w:lineRule="auto"/>
        <w:ind w:firstLine="709"/>
        <w:rPr>
          <w:sz w:val="28"/>
          <w:szCs w:val="28"/>
        </w:rPr>
      </w:pPr>
    </w:p>
    <w:p w:rsidR="00096278" w:rsidRDefault="00096278" w:rsidP="00E720A8">
      <w:pPr>
        <w:spacing w:after="0" w:line="360" w:lineRule="auto"/>
        <w:ind w:firstLine="709"/>
        <w:rPr>
          <w:sz w:val="28"/>
          <w:szCs w:val="28"/>
        </w:rPr>
      </w:pPr>
    </w:p>
    <w:p w:rsidR="00C54926" w:rsidRDefault="0028020C" w:rsidP="00E720A8">
      <w:pPr>
        <w:spacing w:after="0" w:line="360" w:lineRule="auto"/>
        <w:ind w:firstLine="709"/>
        <w:rPr>
          <w:sz w:val="28"/>
          <w:szCs w:val="28"/>
        </w:rPr>
      </w:pPr>
      <w:r w:rsidRPr="0028020C">
        <w:rPr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26" type="#_x0000_t202" style="position:absolute;left:0;text-align:left;margin-left:126.15pt;margin-top:11.2pt;width:172.2pt;height:25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" filled="f" stroked="f" strokeweight=".5pt">
            <v:textbox>
              <w:txbxContent>
                <w:p w:rsidR="00666711" w:rsidRPr="00CC1EC1" w:rsidRDefault="00666711" w:rsidP="00666711">
                  <w:pPr>
                    <w:spacing w:after="0"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0698D" w:rsidRDefault="0090698D" w:rsidP="0090698D">
      <w:pPr>
        <w:spacing w:after="0" w:line="360" w:lineRule="auto"/>
        <w:ind w:firstLine="709"/>
        <w:rPr>
          <w:sz w:val="28"/>
          <w:szCs w:val="28"/>
        </w:rPr>
      </w:pPr>
    </w:p>
    <w:p w:rsidR="0090698D" w:rsidRDefault="0090698D" w:rsidP="0090698D">
      <w:pPr>
        <w:spacing w:after="0" w:line="360" w:lineRule="auto"/>
        <w:ind w:firstLine="709"/>
        <w:rPr>
          <w:sz w:val="28"/>
          <w:szCs w:val="28"/>
        </w:rPr>
      </w:pPr>
    </w:p>
    <w:p w:rsidR="00BC121C" w:rsidRDefault="00BC121C" w:rsidP="0090698D">
      <w:pPr>
        <w:spacing w:after="0" w:line="360" w:lineRule="auto"/>
        <w:ind w:firstLine="709"/>
        <w:rPr>
          <w:sz w:val="28"/>
          <w:szCs w:val="28"/>
        </w:rPr>
      </w:pPr>
    </w:p>
    <w:p w:rsidR="00C54926" w:rsidRDefault="00C54926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98D" w:rsidRDefault="003D1E6D" w:rsidP="003D1E6D">
      <w:pPr>
        <w:pStyle w:val="a3"/>
        <w:numPr>
          <w:ilvl w:val="1"/>
          <w:numId w:val="2"/>
        </w:numPr>
        <w:spacing w:after="0" w:line="360" w:lineRule="auto"/>
        <w:outlineLvl w:val="1"/>
        <w:rPr>
          <w:b/>
          <w:sz w:val="28"/>
          <w:szCs w:val="28"/>
        </w:rPr>
      </w:pPr>
      <w:bookmarkStart w:id="8" w:name="_Toc119684605"/>
      <w:r w:rsidRPr="003D1E6D">
        <w:rPr>
          <w:b/>
          <w:sz w:val="28"/>
          <w:szCs w:val="28"/>
        </w:rPr>
        <w:lastRenderedPageBreak/>
        <w:t>Создание шахматных фигур</w:t>
      </w:r>
      <w:bookmarkEnd w:id="8"/>
    </w:p>
    <w:p w:rsidR="003E605E" w:rsidRPr="003E605E" w:rsidRDefault="00D93B09" w:rsidP="007B1BE3">
      <w:pPr>
        <w:pStyle w:val="a3"/>
        <w:spacing w:after="0" w:line="360" w:lineRule="auto"/>
        <w:ind w:left="0" w:firstLine="709"/>
        <w:outlineLvl w:val="1"/>
        <w:rPr>
          <w:bCs/>
          <w:sz w:val="28"/>
          <w:szCs w:val="28"/>
        </w:rPr>
      </w:pPr>
      <w:r w:rsidRPr="00D93B0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Приложение 1). </w:t>
      </w:r>
      <w:r w:rsidR="00096278" w:rsidRPr="00096278">
        <w:rPr>
          <w:bCs/>
          <w:sz w:val="28"/>
          <w:szCs w:val="28"/>
        </w:rPr>
        <w:t>Для начала работы нам надо изготовить макет для будущей фигурки. Макет делается из бумаги любой и скотча. Сверху начинаем лепить пластилин и создаем образ фигуры</w:t>
      </w:r>
      <w:r w:rsidR="003E605E" w:rsidRPr="003E605E">
        <w:rPr>
          <w:bCs/>
          <w:sz w:val="28"/>
          <w:szCs w:val="28"/>
        </w:rPr>
        <w:t xml:space="preserve">. </w:t>
      </w:r>
      <w:r w:rsidR="00A362B7">
        <w:rPr>
          <w:bCs/>
          <w:sz w:val="28"/>
          <w:szCs w:val="28"/>
        </w:rPr>
        <w:t>И</w:t>
      </w:r>
      <w:r w:rsidR="003E605E" w:rsidRPr="003E605E">
        <w:rPr>
          <w:bCs/>
          <w:sz w:val="28"/>
          <w:szCs w:val="28"/>
        </w:rPr>
        <w:t>нструменты</w:t>
      </w:r>
      <w:r w:rsidR="00A362B7">
        <w:rPr>
          <w:bCs/>
          <w:sz w:val="28"/>
          <w:szCs w:val="28"/>
        </w:rPr>
        <w:t xml:space="preserve"> для работы</w:t>
      </w:r>
      <w:r w:rsidR="003E605E" w:rsidRPr="003E605E">
        <w:rPr>
          <w:bCs/>
          <w:sz w:val="28"/>
          <w:szCs w:val="28"/>
        </w:rPr>
        <w:t>:</w:t>
      </w:r>
    </w:p>
    <w:p w:rsidR="003E605E" w:rsidRPr="003E605E" w:rsidRDefault="003E605E" w:rsidP="007B1BE3">
      <w:pPr>
        <w:pStyle w:val="a3"/>
        <w:numPr>
          <w:ilvl w:val="0"/>
          <w:numId w:val="10"/>
        </w:numPr>
        <w:spacing w:after="0" w:line="360" w:lineRule="auto"/>
        <w:ind w:left="709" w:firstLine="425"/>
        <w:outlineLvl w:val="1"/>
        <w:rPr>
          <w:bCs/>
          <w:sz w:val="28"/>
          <w:szCs w:val="28"/>
        </w:rPr>
      </w:pPr>
      <w:r w:rsidRPr="003E605E">
        <w:rPr>
          <w:bCs/>
          <w:sz w:val="28"/>
          <w:szCs w:val="28"/>
        </w:rPr>
        <w:t xml:space="preserve">стеки </w:t>
      </w:r>
      <w:r w:rsidR="00A362B7">
        <w:rPr>
          <w:bCs/>
          <w:sz w:val="28"/>
          <w:szCs w:val="28"/>
        </w:rPr>
        <w:t>разные</w:t>
      </w:r>
      <w:r w:rsidRPr="003E605E">
        <w:rPr>
          <w:bCs/>
          <w:sz w:val="28"/>
          <w:szCs w:val="28"/>
        </w:rPr>
        <w:t>;</w:t>
      </w:r>
    </w:p>
    <w:p w:rsidR="003E605E" w:rsidRPr="003E605E" w:rsidRDefault="003E605E" w:rsidP="003E605E">
      <w:pPr>
        <w:pStyle w:val="a3"/>
        <w:numPr>
          <w:ilvl w:val="2"/>
          <w:numId w:val="10"/>
        </w:numPr>
        <w:spacing w:after="0" w:line="360" w:lineRule="auto"/>
        <w:ind w:left="1276" w:hanging="65"/>
        <w:outlineLvl w:val="1"/>
        <w:rPr>
          <w:bCs/>
          <w:sz w:val="28"/>
          <w:szCs w:val="28"/>
        </w:rPr>
      </w:pPr>
      <w:r w:rsidRPr="003E605E">
        <w:rPr>
          <w:bCs/>
          <w:sz w:val="28"/>
          <w:szCs w:val="28"/>
        </w:rPr>
        <w:t>формочки;</w:t>
      </w:r>
    </w:p>
    <w:p w:rsidR="003E605E" w:rsidRPr="003E605E" w:rsidRDefault="003E605E" w:rsidP="003E605E">
      <w:pPr>
        <w:pStyle w:val="a3"/>
        <w:numPr>
          <w:ilvl w:val="2"/>
          <w:numId w:val="10"/>
        </w:numPr>
        <w:spacing w:after="0" w:line="360" w:lineRule="auto"/>
        <w:ind w:left="1276" w:hanging="65"/>
        <w:outlineLvl w:val="1"/>
        <w:rPr>
          <w:bCs/>
          <w:sz w:val="28"/>
          <w:szCs w:val="28"/>
        </w:rPr>
      </w:pPr>
      <w:r w:rsidRPr="003E605E">
        <w:rPr>
          <w:bCs/>
          <w:sz w:val="28"/>
          <w:szCs w:val="28"/>
        </w:rPr>
        <w:t>резцы;</w:t>
      </w:r>
    </w:p>
    <w:p w:rsidR="00096278" w:rsidRPr="00A362B7" w:rsidRDefault="003E605E" w:rsidP="00A362B7">
      <w:pPr>
        <w:pStyle w:val="a3"/>
        <w:numPr>
          <w:ilvl w:val="2"/>
          <w:numId w:val="10"/>
        </w:numPr>
        <w:spacing w:after="0" w:line="360" w:lineRule="auto"/>
        <w:ind w:left="1276" w:hanging="65"/>
        <w:outlineLvl w:val="1"/>
        <w:rPr>
          <w:bCs/>
          <w:sz w:val="28"/>
          <w:szCs w:val="28"/>
        </w:rPr>
      </w:pPr>
      <w:r w:rsidRPr="003E605E">
        <w:rPr>
          <w:bCs/>
          <w:sz w:val="28"/>
          <w:szCs w:val="28"/>
        </w:rPr>
        <w:t>шарики</w:t>
      </w:r>
      <w:r w:rsidRPr="00A362B7">
        <w:rPr>
          <w:bCs/>
          <w:sz w:val="28"/>
          <w:szCs w:val="28"/>
        </w:rPr>
        <w:t>.</w:t>
      </w:r>
    </w:p>
    <w:p w:rsidR="007B1BE3" w:rsidRPr="007B1BE3" w:rsidRDefault="007B1BE3" w:rsidP="007B1BE3">
      <w:pPr>
        <w:spacing w:after="0" w:line="360" w:lineRule="auto"/>
        <w:ind w:left="1211"/>
        <w:outlineLvl w:val="1"/>
        <w:rPr>
          <w:bCs/>
          <w:sz w:val="28"/>
          <w:szCs w:val="28"/>
        </w:rPr>
      </w:pPr>
      <w:r w:rsidRPr="007B1BE3">
        <w:rPr>
          <w:bCs/>
          <w:sz w:val="28"/>
          <w:szCs w:val="28"/>
        </w:rPr>
        <w:t>Подготовка к рабочему процессу</w:t>
      </w:r>
    </w:p>
    <w:p w:rsidR="007B1BE3" w:rsidRPr="007B1BE3" w:rsidRDefault="007B1BE3" w:rsidP="007B1BE3">
      <w:pPr>
        <w:spacing w:after="0" w:line="360" w:lineRule="auto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Отличие </w:t>
      </w:r>
      <w:r w:rsidRPr="007B1BE3">
        <w:rPr>
          <w:bCs/>
          <w:sz w:val="28"/>
          <w:szCs w:val="28"/>
        </w:rPr>
        <w:t>скульптурного пластилин</w:t>
      </w:r>
      <w:r>
        <w:rPr>
          <w:bCs/>
          <w:sz w:val="28"/>
          <w:szCs w:val="28"/>
        </w:rPr>
        <w:t>а</w:t>
      </w:r>
      <w:r w:rsidRPr="007B1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Pr="007B1BE3">
        <w:rPr>
          <w:bCs/>
          <w:sz w:val="28"/>
          <w:szCs w:val="28"/>
        </w:rPr>
        <w:t xml:space="preserve"> поделочн</w:t>
      </w:r>
      <w:r>
        <w:rPr>
          <w:bCs/>
          <w:sz w:val="28"/>
          <w:szCs w:val="28"/>
        </w:rPr>
        <w:t>ого</w:t>
      </w:r>
      <w:r w:rsidRPr="007B1BE3">
        <w:rPr>
          <w:bCs/>
          <w:sz w:val="28"/>
          <w:szCs w:val="28"/>
        </w:rPr>
        <w:t xml:space="preserve"> пластилин</w:t>
      </w:r>
      <w:r>
        <w:rPr>
          <w:bCs/>
          <w:sz w:val="28"/>
          <w:szCs w:val="28"/>
        </w:rPr>
        <w:t>а</w:t>
      </w:r>
      <w:r w:rsidRPr="007B1BE3">
        <w:rPr>
          <w:bCs/>
          <w:sz w:val="28"/>
          <w:szCs w:val="28"/>
        </w:rPr>
        <w:t xml:space="preserve">. При нагревании становится податливым и пластичным. Пластилин нагревают </w:t>
      </w:r>
      <w:r w:rsidR="00F71B92">
        <w:rPr>
          <w:bCs/>
          <w:sz w:val="28"/>
          <w:szCs w:val="28"/>
        </w:rPr>
        <w:t>в</w:t>
      </w:r>
      <w:r w:rsidRPr="007B1BE3">
        <w:rPr>
          <w:bCs/>
          <w:sz w:val="28"/>
          <w:szCs w:val="28"/>
        </w:rPr>
        <w:t xml:space="preserve"> горячей вод</w:t>
      </w:r>
      <w:r w:rsidR="00F71B92">
        <w:rPr>
          <w:bCs/>
          <w:sz w:val="28"/>
          <w:szCs w:val="28"/>
        </w:rPr>
        <w:t>е</w:t>
      </w:r>
      <w:r w:rsidRPr="007B1BE3">
        <w:rPr>
          <w:bCs/>
          <w:sz w:val="28"/>
          <w:szCs w:val="28"/>
        </w:rPr>
        <w:t xml:space="preserve">, </w:t>
      </w:r>
      <w:r w:rsidR="00F71B92">
        <w:rPr>
          <w:bCs/>
          <w:sz w:val="28"/>
          <w:szCs w:val="28"/>
        </w:rPr>
        <w:t>потому что</w:t>
      </w:r>
      <w:r w:rsidRPr="007B1BE3">
        <w:rPr>
          <w:bCs/>
          <w:sz w:val="28"/>
          <w:szCs w:val="28"/>
        </w:rPr>
        <w:t xml:space="preserve"> тепла рук</w:t>
      </w:r>
      <w:r w:rsidR="00F71B92">
        <w:rPr>
          <w:bCs/>
          <w:sz w:val="28"/>
          <w:szCs w:val="28"/>
        </w:rPr>
        <w:t xml:space="preserve"> </w:t>
      </w:r>
      <w:r w:rsidRPr="007B1BE3">
        <w:rPr>
          <w:bCs/>
          <w:sz w:val="28"/>
          <w:szCs w:val="28"/>
        </w:rPr>
        <w:t>недостаточно. Если перегреть, он потеря</w:t>
      </w:r>
      <w:r>
        <w:rPr>
          <w:bCs/>
          <w:sz w:val="28"/>
          <w:szCs w:val="28"/>
        </w:rPr>
        <w:t>ет</w:t>
      </w:r>
      <w:r w:rsidRPr="007B1BE3">
        <w:rPr>
          <w:bCs/>
          <w:sz w:val="28"/>
          <w:szCs w:val="28"/>
        </w:rPr>
        <w:t xml:space="preserve"> свои свойства, </w:t>
      </w:r>
      <w:r w:rsidR="00F71B92">
        <w:rPr>
          <w:bCs/>
          <w:sz w:val="28"/>
          <w:szCs w:val="28"/>
        </w:rPr>
        <w:t>может</w:t>
      </w:r>
      <w:r w:rsidRPr="007B1BE3">
        <w:rPr>
          <w:bCs/>
          <w:sz w:val="28"/>
          <w:szCs w:val="28"/>
        </w:rPr>
        <w:t xml:space="preserve"> лом</w:t>
      </w:r>
      <w:r w:rsidR="00F71B92">
        <w:rPr>
          <w:bCs/>
          <w:sz w:val="28"/>
          <w:szCs w:val="28"/>
        </w:rPr>
        <w:t>аться</w:t>
      </w:r>
      <w:r w:rsidRPr="007B1BE3">
        <w:rPr>
          <w:bCs/>
          <w:sz w:val="28"/>
          <w:szCs w:val="28"/>
        </w:rPr>
        <w:t xml:space="preserve"> и</w:t>
      </w:r>
      <w:r w:rsidR="00F71B92">
        <w:rPr>
          <w:bCs/>
          <w:sz w:val="28"/>
          <w:szCs w:val="28"/>
        </w:rPr>
        <w:t xml:space="preserve"> станет</w:t>
      </w:r>
      <w:r w:rsidRPr="007B1BE3">
        <w:rPr>
          <w:bCs/>
          <w:sz w:val="28"/>
          <w:szCs w:val="28"/>
        </w:rPr>
        <w:t xml:space="preserve"> хрупким.</w:t>
      </w:r>
      <w:r>
        <w:rPr>
          <w:bCs/>
          <w:sz w:val="28"/>
          <w:szCs w:val="28"/>
        </w:rPr>
        <w:t xml:space="preserve"> </w:t>
      </w:r>
      <w:r w:rsidRPr="007B1BE3">
        <w:rPr>
          <w:bCs/>
          <w:sz w:val="28"/>
          <w:szCs w:val="28"/>
        </w:rPr>
        <w:t xml:space="preserve">После окончания лепки он становится твердым и прочным. </w:t>
      </w:r>
      <w:r>
        <w:rPr>
          <w:bCs/>
          <w:sz w:val="28"/>
          <w:szCs w:val="28"/>
        </w:rPr>
        <w:t>Дал</w:t>
      </w:r>
      <w:r w:rsidR="00F71B92">
        <w:rPr>
          <w:bCs/>
          <w:sz w:val="28"/>
          <w:szCs w:val="28"/>
        </w:rPr>
        <w:t>ьше</w:t>
      </w:r>
      <w:r w:rsidRPr="007B1BE3">
        <w:rPr>
          <w:bCs/>
          <w:sz w:val="28"/>
          <w:szCs w:val="28"/>
        </w:rPr>
        <w:t xml:space="preserve"> шлиф</w:t>
      </w:r>
      <w:r w:rsidR="00F71B92">
        <w:rPr>
          <w:bCs/>
          <w:sz w:val="28"/>
          <w:szCs w:val="28"/>
        </w:rPr>
        <w:t>уем</w:t>
      </w:r>
      <w:r w:rsidRPr="007B1BE3">
        <w:rPr>
          <w:bCs/>
          <w:sz w:val="28"/>
          <w:szCs w:val="28"/>
        </w:rPr>
        <w:t>, полир</w:t>
      </w:r>
      <w:r w:rsidR="00F71B92">
        <w:rPr>
          <w:bCs/>
          <w:sz w:val="28"/>
          <w:szCs w:val="28"/>
        </w:rPr>
        <w:t>уем</w:t>
      </w:r>
      <w:r w:rsidRPr="007B1BE3">
        <w:rPr>
          <w:bCs/>
          <w:sz w:val="28"/>
          <w:szCs w:val="28"/>
        </w:rPr>
        <w:t>, лакир</w:t>
      </w:r>
      <w:r w:rsidR="00F71B92">
        <w:rPr>
          <w:bCs/>
          <w:sz w:val="28"/>
          <w:szCs w:val="28"/>
        </w:rPr>
        <w:t>уем</w:t>
      </w:r>
      <w:r w:rsidRPr="007B1BE3">
        <w:rPr>
          <w:bCs/>
          <w:sz w:val="28"/>
          <w:szCs w:val="28"/>
        </w:rPr>
        <w:t xml:space="preserve"> и краси</w:t>
      </w:r>
      <w:r w:rsidR="00F71B92">
        <w:rPr>
          <w:bCs/>
          <w:sz w:val="28"/>
          <w:szCs w:val="28"/>
        </w:rPr>
        <w:t>м</w:t>
      </w:r>
      <w:r w:rsidRPr="007B1BE3">
        <w:rPr>
          <w:bCs/>
          <w:sz w:val="28"/>
          <w:szCs w:val="28"/>
        </w:rPr>
        <w:t>, обрабатывать, а также крепи</w:t>
      </w:r>
      <w:r w:rsidR="00F71B92">
        <w:rPr>
          <w:bCs/>
          <w:sz w:val="28"/>
          <w:szCs w:val="28"/>
        </w:rPr>
        <w:t>м</w:t>
      </w:r>
      <w:r w:rsidRPr="007B1BE3">
        <w:rPr>
          <w:bCs/>
          <w:sz w:val="28"/>
          <w:szCs w:val="28"/>
        </w:rPr>
        <w:t xml:space="preserve"> дополнительные элементы. </w:t>
      </w:r>
      <w:r w:rsidR="00C053CD">
        <w:rPr>
          <w:bCs/>
          <w:sz w:val="28"/>
          <w:szCs w:val="28"/>
        </w:rPr>
        <w:t>Для того</w:t>
      </w:r>
      <w:proofErr w:type="gramStart"/>
      <w:r w:rsidR="00C053CD">
        <w:rPr>
          <w:bCs/>
          <w:sz w:val="28"/>
          <w:szCs w:val="28"/>
        </w:rPr>
        <w:t>,</w:t>
      </w:r>
      <w:proofErr w:type="gramEnd"/>
      <w:r w:rsidR="00C053CD">
        <w:rPr>
          <w:bCs/>
          <w:sz w:val="28"/>
          <w:szCs w:val="28"/>
        </w:rPr>
        <w:t xml:space="preserve"> чтобы с</w:t>
      </w:r>
      <w:r w:rsidRPr="007B1BE3">
        <w:rPr>
          <w:bCs/>
          <w:sz w:val="28"/>
          <w:szCs w:val="28"/>
        </w:rPr>
        <w:t>креп</w:t>
      </w:r>
      <w:r w:rsidR="00F71B92">
        <w:rPr>
          <w:bCs/>
          <w:sz w:val="28"/>
          <w:szCs w:val="28"/>
        </w:rPr>
        <w:t>ить</w:t>
      </w:r>
      <w:r w:rsidRPr="007B1BE3">
        <w:rPr>
          <w:bCs/>
          <w:sz w:val="28"/>
          <w:szCs w:val="28"/>
        </w:rPr>
        <w:t xml:space="preserve"> нескольких изделий из скульптурного пластилина </w:t>
      </w:r>
      <w:r>
        <w:rPr>
          <w:bCs/>
          <w:sz w:val="28"/>
          <w:szCs w:val="28"/>
        </w:rPr>
        <w:t>нужно просто</w:t>
      </w:r>
      <w:r w:rsidRPr="007B1BE3">
        <w:rPr>
          <w:bCs/>
          <w:sz w:val="28"/>
          <w:szCs w:val="28"/>
        </w:rPr>
        <w:t xml:space="preserve"> нагреть пластилин в месте со</w:t>
      </w:r>
      <w:r>
        <w:rPr>
          <w:bCs/>
          <w:sz w:val="28"/>
          <w:szCs w:val="28"/>
        </w:rPr>
        <w:t>единения.</w:t>
      </w:r>
    </w:p>
    <w:p w:rsidR="00666711" w:rsidRDefault="0028020C" w:rsidP="007B1BE3">
      <w:pPr>
        <w:spacing w:after="0" w:line="360" w:lineRule="auto"/>
        <w:outlineLvl w:val="1"/>
        <w:rPr>
          <w:noProof/>
        </w:rPr>
      </w:pPr>
      <w:r w:rsidRPr="0028020C">
        <w:rPr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116.55pt;margin-top:443.75pt;width:172.2pt;height:2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" filled="f" stroked="f" strokeweight=".5pt">
            <v:textbox>
              <w:txbxContent>
                <w:p w:rsidR="00666711" w:rsidRPr="00CC1EC1" w:rsidRDefault="00666711" w:rsidP="003E605E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54926" w:rsidRPr="00C54926" w:rsidRDefault="00134907" w:rsidP="00C54926">
      <w:pPr>
        <w:spacing w:after="0" w:line="360" w:lineRule="auto"/>
        <w:outlineLvl w:val="1"/>
        <w:rPr>
          <w:b/>
          <w:sz w:val="28"/>
          <w:szCs w:val="28"/>
        </w:rPr>
      </w:pP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noProof/>
        </w:rPr>
        <w:t xml:space="preserve"> </w:t>
      </w:r>
    </w:p>
    <w:p w:rsidR="003D1E6D" w:rsidRDefault="0028020C" w:rsidP="003D1E6D">
      <w:pPr>
        <w:spacing w:after="0" w:line="360" w:lineRule="auto"/>
        <w:ind w:firstLine="709"/>
        <w:rPr>
          <w:sz w:val="28"/>
          <w:szCs w:val="28"/>
        </w:rPr>
      </w:pPr>
      <w:r w:rsidRPr="0028020C">
        <w:rPr>
          <w:noProof/>
          <w:color w:val="000000"/>
          <w:sz w:val="28"/>
          <w:szCs w:val="28"/>
          <w:lang w:eastAsia="ru-RU"/>
        </w:rPr>
        <w:pict>
          <v:shape id="_x0000_s1028" type="#_x0000_t202" style="position:absolute;left:0;text-align:left;margin-left:124.8pt;margin-top:7.9pt;width:172.2pt;height:5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" filled="f" stroked="f" strokeweight=".5pt">
            <v:textbox>
              <w:txbxContent>
                <w:p w:rsidR="00666711" w:rsidRPr="00CC1EC1" w:rsidRDefault="00666711" w:rsidP="003E605E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1E6D" w:rsidRDefault="003D1E6D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E6D" w:rsidRPr="003D1E6D" w:rsidRDefault="003D1E6D" w:rsidP="003D1E6D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9" w:name="_Toc119684606"/>
      <w:r w:rsidRPr="003D1E6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9"/>
    </w:p>
    <w:p w:rsidR="003D1E6D" w:rsidRPr="005609DD" w:rsidRDefault="003D1E6D" w:rsidP="003D1E6D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5609DD">
        <w:rPr>
          <w:rFonts w:cs="Times New Roman"/>
          <w:sz w:val="28"/>
          <w:szCs w:val="28"/>
        </w:rPr>
        <w:t xml:space="preserve"> </w:t>
      </w:r>
      <w:bookmarkStart w:id="10" w:name="_GoBack"/>
      <w:r w:rsidRPr="005609DD">
        <w:rPr>
          <w:rFonts w:cs="Times New Roman"/>
          <w:sz w:val="28"/>
          <w:szCs w:val="28"/>
        </w:rPr>
        <w:t>«Шахматы» развивают ум и характер: прививают усидчивость, приучают</w:t>
      </w:r>
      <w:r w:rsidR="00C053CD">
        <w:rPr>
          <w:rFonts w:cs="Times New Roman"/>
          <w:sz w:val="28"/>
          <w:szCs w:val="28"/>
        </w:rPr>
        <w:t xml:space="preserve"> </w:t>
      </w:r>
      <w:r w:rsidRPr="005609DD">
        <w:rPr>
          <w:rFonts w:cs="Times New Roman"/>
          <w:sz w:val="28"/>
          <w:szCs w:val="28"/>
        </w:rPr>
        <w:t>играть по общим правилам, радоваться своей победе</w:t>
      </w:r>
      <w:r w:rsidR="00C053CD">
        <w:rPr>
          <w:rFonts w:cs="Times New Roman"/>
          <w:sz w:val="28"/>
          <w:szCs w:val="28"/>
        </w:rPr>
        <w:t xml:space="preserve"> </w:t>
      </w:r>
      <w:r w:rsidRPr="005609DD">
        <w:rPr>
          <w:rFonts w:cs="Times New Roman"/>
          <w:sz w:val="28"/>
          <w:szCs w:val="28"/>
        </w:rPr>
        <w:t>и победе друзей, во</w:t>
      </w:r>
      <w:r w:rsidR="00D93B09">
        <w:rPr>
          <w:rFonts w:cs="Times New Roman"/>
          <w:sz w:val="28"/>
          <w:szCs w:val="28"/>
        </w:rPr>
        <w:t xml:space="preserve">спринимать поражение, а не как </w:t>
      </w:r>
      <w:r w:rsidRPr="005609DD">
        <w:rPr>
          <w:rFonts w:cs="Times New Roman"/>
          <w:sz w:val="28"/>
          <w:szCs w:val="28"/>
        </w:rPr>
        <w:t>трагедию.</w:t>
      </w:r>
    </w:p>
    <w:p w:rsidR="003D1E6D" w:rsidRPr="005609DD" w:rsidRDefault="003D1E6D" w:rsidP="003D1E6D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5609DD">
        <w:rPr>
          <w:rFonts w:cs="Times New Roman"/>
          <w:sz w:val="28"/>
          <w:szCs w:val="28"/>
        </w:rPr>
        <w:t>В данно</w:t>
      </w:r>
      <w:r w:rsidR="00C053CD">
        <w:rPr>
          <w:rFonts w:cs="Times New Roman"/>
          <w:sz w:val="28"/>
          <w:szCs w:val="28"/>
        </w:rPr>
        <w:t>й работе</w:t>
      </w:r>
      <w:r w:rsidRPr="005609DD">
        <w:rPr>
          <w:rFonts w:cs="Times New Roman"/>
          <w:sz w:val="28"/>
          <w:szCs w:val="28"/>
        </w:rPr>
        <w:t xml:space="preserve"> мы попытались найти и показать наиболее эффективный </w:t>
      </w:r>
      <w:r w:rsidR="00C053CD">
        <w:rPr>
          <w:rFonts w:cs="Times New Roman"/>
          <w:sz w:val="28"/>
          <w:szCs w:val="28"/>
        </w:rPr>
        <w:t>способ</w:t>
      </w:r>
      <w:r w:rsidRPr="005609DD">
        <w:rPr>
          <w:rFonts w:cs="Times New Roman"/>
          <w:sz w:val="28"/>
          <w:szCs w:val="28"/>
        </w:rPr>
        <w:t xml:space="preserve"> формирования у детей представления мира «</w:t>
      </w:r>
      <w:proofErr w:type="spellStart"/>
      <w:r w:rsidRPr="005609DD">
        <w:rPr>
          <w:rFonts w:cs="Times New Roman"/>
          <w:sz w:val="28"/>
          <w:szCs w:val="28"/>
        </w:rPr>
        <w:t>Олонхо</w:t>
      </w:r>
      <w:proofErr w:type="spellEnd"/>
      <w:r w:rsidRPr="005609DD">
        <w:rPr>
          <w:rFonts w:cs="Times New Roman"/>
          <w:sz w:val="28"/>
          <w:szCs w:val="28"/>
        </w:rPr>
        <w:t>» через игру «Шахматы», приоткрыть занавес необъятного мира настольных игр - мира всевозможных приключений.</w:t>
      </w:r>
    </w:p>
    <w:p w:rsidR="003D1E6D" w:rsidRDefault="003D1E6D" w:rsidP="003D1E6D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5609DD">
        <w:rPr>
          <w:rFonts w:cs="Times New Roman"/>
          <w:sz w:val="28"/>
          <w:szCs w:val="28"/>
        </w:rPr>
        <w:t>Данное исследование не завершено, будут продолжены работы созданию образцов для популяризации, размножению и созданию копии и участие на различных выставках народного творчества. Рекомендовать внедрение результатов данной работы повсеместно по всей территории Республики Саха (Якутия).</w:t>
      </w:r>
    </w:p>
    <w:bookmarkEnd w:id="10"/>
    <w:p w:rsidR="003D1E6D" w:rsidRDefault="003D1E6D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D1E6D" w:rsidRPr="003D1E6D" w:rsidRDefault="003D1E6D" w:rsidP="003D1E6D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11" w:name="_Toc119684607"/>
      <w:r w:rsidRPr="003D1E6D">
        <w:rPr>
          <w:rFonts w:ascii="Times New Roman" w:hAnsi="Times New Roman" w:cs="Times New Roman"/>
          <w:color w:val="auto"/>
        </w:rPr>
        <w:lastRenderedPageBreak/>
        <w:t>ИСПОЛЬЗОВАННАЯ ЛИТЕРАТУРА</w:t>
      </w:r>
      <w:bookmarkEnd w:id="11"/>
    </w:p>
    <w:p w:rsidR="00F71B92" w:rsidRPr="00FE18BD" w:rsidRDefault="00F71B92" w:rsidP="00F71B92">
      <w:pPr>
        <w:pStyle w:val="a3"/>
        <w:numPr>
          <w:ilvl w:val="0"/>
          <w:numId w:val="11"/>
        </w:numPr>
        <w:spacing w:after="0"/>
      </w:pPr>
      <w:proofErr w:type="spellStart"/>
      <w:r w:rsidRPr="00FE18BD">
        <w:t>Баишева</w:t>
      </w:r>
      <w:proofErr w:type="spellEnd"/>
      <w:r w:rsidRPr="00FE18BD">
        <w:t xml:space="preserve">, М.И., Григорьева А.А. </w:t>
      </w:r>
      <w:proofErr w:type="spellStart"/>
      <w:r w:rsidRPr="00FE18BD">
        <w:t>Этнопедагогические</w:t>
      </w:r>
      <w:proofErr w:type="spellEnd"/>
      <w:r w:rsidRPr="00FE18BD">
        <w:t xml:space="preserve"> воззрения народа Саха на материале </w:t>
      </w:r>
      <w:proofErr w:type="spellStart"/>
      <w:r w:rsidRPr="00FE18BD">
        <w:t>олонхо</w:t>
      </w:r>
      <w:proofErr w:type="spellEnd"/>
      <w:r w:rsidRPr="00FE18BD">
        <w:t xml:space="preserve">. – Новосибирск: Наука, 2008. – 168 </w:t>
      </w:r>
      <w:proofErr w:type="gramStart"/>
      <w:r w:rsidRPr="00FE18BD">
        <w:t>с</w:t>
      </w:r>
      <w:proofErr w:type="gramEnd"/>
      <w:r w:rsidRPr="00FE18BD">
        <w:t>.</w:t>
      </w:r>
    </w:p>
    <w:p w:rsidR="00F71B92" w:rsidRPr="00FE18BD" w:rsidRDefault="00F71B92" w:rsidP="00F71B92">
      <w:pPr>
        <w:pStyle w:val="a3"/>
        <w:numPr>
          <w:ilvl w:val="0"/>
          <w:numId w:val="11"/>
        </w:numPr>
        <w:spacing w:after="0"/>
      </w:pPr>
      <w:r w:rsidRPr="00FE18BD">
        <w:t xml:space="preserve">Григорьева А.А., Сметанина В.И. Социализация личности ребенка на основе взаимодействия семьи и детского сада. – М.: Академия, 2003. - 106 </w:t>
      </w:r>
      <w:proofErr w:type="gramStart"/>
      <w:r w:rsidRPr="00FE18BD">
        <w:t>с</w:t>
      </w:r>
      <w:proofErr w:type="gramEnd"/>
      <w:r w:rsidRPr="00FE18BD">
        <w:t>.</w:t>
      </w:r>
    </w:p>
    <w:p w:rsidR="00F71B92" w:rsidRPr="00FE18BD" w:rsidRDefault="00F71B92" w:rsidP="00F71B92">
      <w:pPr>
        <w:pStyle w:val="a3"/>
        <w:numPr>
          <w:ilvl w:val="0"/>
          <w:numId w:val="11"/>
        </w:numPr>
        <w:spacing w:after="0"/>
      </w:pPr>
      <w:r w:rsidRPr="00FE18BD">
        <w:t xml:space="preserve">Григорьева А.А., Николаева А. В., Ефимова Д.Г., </w:t>
      </w:r>
      <w:proofErr w:type="spellStart"/>
      <w:r w:rsidRPr="00FE18BD">
        <w:t>Аммосова</w:t>
      </w:r>
      <w:proofErr w:type="spellEnd"/>
      <w:r w:rsidRPr="00FE18BD">
        <w:t xml:space="preserve"> В. В., Иванова А.В. </w:t>
      </w:r>
      <w:proofErr w:type="spellStart"/>
      <w:r w:rsidRPr="00FE18BD">
        <w:t>Чомчуук</w:t>
      </w:r>
      <w:proofErr w:type="spellEnd"/>
      <w:r w:rsidRPr="00FE18BD">
        <w:t xml:space="preserve"> </w:t>
      </w:r>
      <w:proofErr w:type="spellStart"/>
      <w:r w:rsidRPr="00FE18BD">
        <w:t>саас</w:t>
      </w:r>
      <w:proofErr w:type="spellEnd"/>
      <w:r w:rsidRPr="00FE18BD">
        <w:t xml:space="preserve">: </w:t>
      </w:r>
      <w:r>
        <w:t>ФГНУ «</w:t>
      </w:r>
      <w:r w:rsidRPr="00FE18BD">
        <w:t>Научно-исследовательский институт национальных школ Республики Саха (Якутия)</w:t>
      </w:r>
      <w:r>
        <w:t>»</w:t>
      </w:r>
      <w:r w:rsidRPr="00FE18BD">
        <w:t>№3 (23)2011.</w:t>
      </w:r>
    </w:p>
    <w:p w:rsidR="00F71B92" w:rsidRPr="00FE18BD" w:rsidRDefault="00F71B92" w:rsidP="00F71B92">
      <w:pPr>
        <w:pStyle w:val="a3"/>
        <w:numPr>
          <w:ilvl w:val="0"/>
          <w:numId w:val="11"/>
        </w:numPr>
        <w:spacing w:after="0"/>
      </w:pPr>
      <w:r w:rsidRPr="00FE18BD">
        <w:t>Ефимова Л.С., Трофимова М.В.</w:t>
      </w:r>
      <w:r>
        <w:t>»</w:t>
      </w:r>
      <w:proofErr w:type="spellStart"/>
      <w:r>
        <w:t>Олонхо</w:t>
      </w:r>
      <w:proofErr w:type="spellEnd"/>
      <w:proofErr w:type="gramStart"/>
      <w:r>
        <w:t>»</w:t>
      </w:r>
      <w:r w:rsidRPr="00FE18BD">
        <w:t>в</w:t>
      </w:r>
      <w:proofErr w:type="gramEnd"/>
      <w:r w:rsidRPr="00FE18BD">
        <w:t xml:space="preserve"> воспитании и развитии личности: сборник научных трудов.– Якутск: компания «Дани </w:t>
      </w:r>
      <w:proofErr w:type="spellStart"/>
      <w:r w:rsidRPr="00FE18BD">
        <w:t>Алмас</w:t>
      </w:r>
      <w:proofErr w:type="spellEnd"/>
      <w:r w:rsidRPr="00FE18BD">
        <w:t xml:space="preserve">», 2007. – 144 </w:t>
      </w:r>
      <w:proofErr w:type="gramStart"/>
      <w:r w:rsidRPr="00FE18BD">
        <w:t>с</w:t>
      </w:r>
      <w:proofErr w:type="gramEnd"/>
      <w:r w:rsidRPr="00FE18BD">
        <w:t>.</w:t>
      </w:r>
    </w:p>
    <w:p w:rsidR="00F71B92" w:rsidRPr="00FE18BD" w:rsidRDefault="00F71B92" w:rsidP="00F71B92">
      <w:pPr>
        <w:pStyle w:val="a3"/>
        <w:numPr>
          <w:ilvl w:val="0"/>
          <w:numId w:val="11"/>
        </w:numPr>
        <w:spacing w:after="0"/>
      </w:pPr>
      <w:r w:rsidRPr="00FE18BD">
        <w:t>Кларина, Л.М. Детская проектная деятельность / Л.М. Кларина// Игра и дети. – 2006. - №4. – С. 2 -3</w:t>
      </w:r>
    </w:p>
    <w:p w:rsidR="00F71B92" w:rsidRPr="00FE18BD" w:rsidRDefault="00F71B92" w:rsidP="00F71B92">
      <w:pPr>
        <w:spacing w:after="0"/>
      </w:pPr>
      <w:r w:rsidRPr="00FE18BD">
        <w:rPr>
          <w:b/>
          <w:bCs/>
          <w:i/>
          <w:iCs/>
        </w:rPr>
        <w:t>Интернет – ресурсы</w:t>
      </w:r>
    </w:p>
    <w:p w:rsidR="00F71B92" w:rsidRPr="00FE18BD" w:rsidRDefault="00F71B92" w:rsidP="00F71B92">
      <w:pPr>
        <w:pStyle w:val="a3"/>
        <w:numPr>
          <w:ilvl w:val="0"/>
          <w:numId w:val="12"/>
        </w:numPr>
        <w:spacing w:after="0"/>
      </w:pPr>
      <w:r w:rsidRPr="00FE18BD">
        <w:t>https://www.culture.ru/institutes/7151/</w:t>
      </w:r>
      <w:proofErr w:type="gramStart"/>
      <w:r w:rsidRPr="00FE18BD">
        <w:t>olonkho</w:t>
      </w:r>
      <w:proofErr w:type="gramEnd"/>
      <w:r w:rsidRPr="00FE18BD">
        <w:t>К</w:t>
      </w:r>
      <w:r w:rsidRPr="00FE18BD">
        <w:rPr>
          <w:lang w:val="sah-RU"/>
        </w:rPr>
        <w:t>ультура РФ</w:t>
      </w:r>
    </w:p>
    <w:p w:rsidR="00F71B92" w:rsidRPr="00FE18BD" w:rsidRDefault="00F71B92" w:rsidP="00F71B92">
      <w:pPr>
        <w:pStyle w:val="a3"/>
        <w:numPr>
          <w:ilvl w:val="0"/>
          <w:numId w:val="12"/>
        </w:numPr>
        <w:spacing w:after="0"/>
      </w:pPr>
      <w:r w:rsidRPr="00FE18BD">
        <w:t>http://nu.s-vfu.ru/expert_opinion/zachem-uchit-olonho-v-shkolah/ Зачем учить</w:t>
      </w:r>
      <w:r>
        <w:t xml:space="preserve"> »</w:t>
      </w:r>
      <w:proofErr w:type="spellStart"/>
      <w:r>
        <w:t>Олонхо</w:t>
      </w:r>
      <w:proofErr w:type="spellEnd"/>
      <w:proofErr w:type="gramStart"/>
      <w:r>
        <w:t>»</w:t>
      </w:r>
      <w:r w:rsidRPr="00FE18BD">
        <w:t>в</w:t>
      </w:r>
      <w:proofErr w:type="gramEnd"/>
      <w:r w:rsidRPr="00FE18BD">
        <w:t xml:space="preserve"> школах? В. Иванов</w:t>
      </w:r>
    </w:p>
    <w:p w:rsidR="00F71B92" w:rsidRPr="00FE18BD" w:rsidRDefault="00F71B92" w:rsidP="00F71B92">
      <w:pPr>
        <w:pStyle w:val="a3"/>
        <w:numPr>
          <w:ilvl w:val="0"/>
          <w:numId w:val="12"/>
        </w:numPr>
        <w:spacing w:after="0"/>
      </w:pPr>
      <w:r w:rsidRPr="00FE18BD">
        <w:t>https://iknigi.net/avtor-konstantin-ushinskiy/155410-moya-sistema-vospitaniya-o-nravstvennosti-sbornik-konstantin-ushinskiy/read/page-8.html "Моя система воспитания. О нравственности (сборник)</w:t>
      </w:r>
      <w:proofErr w:type="gramStart"/>
      <w:r w:rsidRPr="00FE18BD">
        <w:t>"К</w:t>
      </w:r>
      <w:proofErr w:type="gramEnd"/>
      <w:r w:rsidRPr="00FE18BD">
        <w:t>.Д.Ушинский</w:t>
      </w:r>
    </w:p>
    <w:p w:rsidR="003D1E6D" w:rsidRPr="00F71B92" w:rsidRDefault="00F71B92" w:rsidP="00F71B92">
      <w:pPr>
        <w:pStyle w:val="a3"/>
        <w:numPr>
          <w:ilvl w:val="0"/>
          <w:numId w:val="12"/>
        </w:numPr>
        <w:spacing w:after="0"/>
      </w:pPr>
      <w:r w:rsidRPr="00FE18BD">
        <w:t>https://infourok.ru/rol-nastolnih-igr-v-doshkolniy-period-2282847.html Настольные игры</w:t>
      </w:r>
      <w:r w:rsidRPr="00FE18BD">
        <w:rPr>
          <w:i/>
          <w:iCs/>
        </w:rPr>
        <w:t>.</w:t>
      </w:r>
      <w:r w:rsidR="003D1E6D" w:rsidRPr="00F71B92">
        <w:rPr>
          <w:sz w:val="28"/>
          <w:szCs w:val="28"/>
        </w:rPr>
        <w:br w:type="page"/>
      </w:r>
    </w:p>
    <w:p w:rsidR="003E605E" w:rsidRDefault="003D1E6D" w:rsidP="003D1E6D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12" w:name="_Toc119684608"/>
      <w:r w:rsidRPr="003D1E6D">
        <w:rPr>
          <w:rFonts w:ascii="Times New Roman" w:hAnsi="Times New Roman" w:cs="Times New Roman"/>
          <w:b w:val="0"/>
          <w:i/>
          <w:color w:val="auto"/>
        </w:rPr>
        <w:lastRenderedPageBreak/>
        <w:t>Приложение 1.</w:t>
      </w:r>
      <w:bookmarkEnd w:id="12"/>
    </w:p>
    <w:p w:rsidR="003D1E6D" w:rsidRPr="003D1E6D" w:rsidRDefault="003E605E" w:rsidP="003E605E">
      <w:pPr>
        <w:pStyle w:val="1"/>
        <w:jc w:val="left"/>
        <w:rPr>
          <w:rFonts w:ascii="Times New Roman" w:hAnsi="Times New Roman" w:cs="Times New Roman"/>
          <w:b w:val="0"/>
          <w:i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2080260" cy="22078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988" r="11658"/>
                    <a:stretch/>
                  </pic:blipFill>
                  <pic:spPr bwMode="auto">
                    <a:xfrm>
                      <a:off x="0" y="0"/>
                      <a:ext cx="2099924" cy="22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D1E6D" w:rsidRPr="003D1E6D">
        <w:rPr>
          <w:rFonts w:ascii="Times New Roman" w:hAnsi="Times New Roman" w:cs="Times New Roman"/>
          <w:b w:val="0"/>
          <w:i/>
          <w:color w:val="auto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90118" cy="2181860"/>
            <wp:effectExtent l="0" t="0" r="127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61" cy="22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1620" cy="2046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50" cy="208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7340" cy="2108012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00" cy="214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9720" cy="20978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38" cy="21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9720" cy="17005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99" cy="17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2580" cy="173715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94" cy="17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8280" cy="171640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0" cy="17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5340" cy="1827530"/>
            <wp:effectExtent l="0" t="0" r="381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877" b="11940"/>
                    <a:stretch/>
                  </pic:blipFill>
                  <pic:spPr bwMode="auto">
                    <a:xfrm>
                      <a:off x="0" y="0"/>
                      <a:ext cx="4677665" cy="18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D1E6D" w:rsidRPr="003D1E6D" w:rsidSect="008B000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B7"/>
    <w:multiLevelType w:val="hybridMultilevel"/>
    <w:tmpl w:val="98A0B1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7E081F"/>
    <w:multiLevelType w:val="hybridMultilevel"/>
    <w:tmpl w:val="731204A0"/>
    <w:lvl w:ilvl="0" w:tplc="1D6C417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553EB"/>
    <w:multiLevelType w:val="hybridMultilevel"/>
    <w:tmpl w:val="5540E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8F07E7"/>
    <w:multiLevelType w:val="multilevel"/>
    <w:tmpl w:val="C18A4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4CE8273B"/>
    <w:multiLevelType w:val="hybridMultilevel"/>
    <w:tmpl w:val="7A605A4C"/>
    <w:lvl w:ilvl="0" w:tplc="8264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322B"/>
    <w:multiLevelType w:val="hybridMultilevel"/>
    <w:tmpl w:val="91B09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1E7F66"/>
    <w:multiLevelType w:val="hybridMultilevel"/>
    <w:tmpl w:val="721E5C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8020C3"/>
    <w:multiLevelType w:val="hybridMultilevel"/>
    <w:tmpl w:val="132CFBDE"/>
    <w:lvl w:ilvl="0" w:tplc="8264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B04DF"/>
    <w:multiLevelType w:val="hybridMultilevel"/>
    <w:tmpl w:val="71F4164A"/>
    <w:lvl w:ilvl="0" w:tplc="631A591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491077"/>
    <w:multiLevelType w:val="hybridMultilevel"/>
    <w:tmpl w:val="D3DAD2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63D4CC1"/>
    <w:multiLevelType w:val="multilevel"/>
    <w:tmpl w:val="369C6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A90761"/>
    <w:multiLevelType w:val="hybridMultilevel"/>
    <w:tmpl w:val="A2CA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3DA"/>
    <w:rsid w:val="00096278"/>
    <w:rsid w:val="00134907"/>
    <w:rsid w:val="001477AA"/>
    <w:rsid w:val="0026752C"/>
    <w:rsid w:val="0028020C"/>
    <w:rsid w:val="003566E6"/>
    <w:rsid w:val="003D1E6D"/>
    <w:rsid w:val="003E605E"/>
    <w:rsid w:val="00442C75"/>
    <w:rsid w:val="004B59F8"/>
    <w:rsid w:val="005443DA"/>
    <w:rsid w:val="00666711"/>
    <w:rsid w:val="007B1BE3"/>
    <w:rsid w:val="008B0003"/>
    <w:rsid w:val="008C089C"/>
    <w:rsid w:val="0090698D"/>
    <w:rsid w:val="00A362B7"/>
    <w:rsid w:val="00B07EE2"/>
    <w:rsid w:val="00BC121C"/>
    <w:rsid w:val="00C053CD"/>
    <w:rsid w:val="00C54926"/>
    <w:rsid w:val="00D93B09"/>
    <w:rsid w:val="00E655DB"/>
    <w:rsid w:val="00E720A8"/>
    <w:rsid w:val="00F712A4"/>
    <w:rsid w:val="00F71B92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3D1E6D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1E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1E6D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3D1E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25FA-545F-465D-AAFE-C1E25D43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Юрьевич</dc:creator>
  <cp:lastModifiedBy>KOS</cp:lastModifiedBy>
  <cp:revision>2</cp:revision>
  <dcterms:created xsi:type="dcterms:W3CDTF">2023-05-15T07:45:00Z</dcterms:created>
  <dcterms:modified xsi:type="dcterms:W3CDTF">2023-05-15T07:45:00Z</dcterms:modified>
</cp:coreProperties>
</file>