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5" w:rsidRDefault="0015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русскому языку</w:t>
      </w:r>
    </w:p>
    <w:p w:rsidR="001559A8" w:rsidRDefault="0015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1559A8" w:rsidRDefault="001559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559A8">
        <w:rPr>
          <w:rFonts w:ascii="Times New Roman" w:hAnsi="Times New Roman" w:cs="Times New Roman"/>
          <w:b/>
          <w:bCs/>
          <w:sz w:val="28"/>
          <w:szCs w:val="28"/>
        </w:rPr>
        <w:t>«Правописание -</w:t>
      </w:r>
      <w:proofErr w:type="spellStart"/>
      <w:r w:rsidRPr="001559A8">
        <w:rPr>
          <w:rFonts w:ascii="Times New Roman" w:hAnsi="Times New Roman" w:cs="Times New Roman"/>
          <w:b/>
          <w:bCs/>
          <w:sz w:val="28"/>
          <w:szCs w:val="28"/>
        </w:rPr>
        <w:t>ться</w:t>
      </w:r>
      <w:proofErr w:type="spellEnd"/>
      <w:r w:rsidRPr="001559A8">
        <w:rPr>
          <w:rFonts w:ascii="Times New Roman" w:hAnsi="Times New Roman" w:cs="Times New Roman"/>
          <w:b/>
          <w:bCs/>
          <w:sz w:val="28"/>
          <w:szCs w:val="28"/>
        </w:rPr>
        <w:t xml:space="preserve"> и -</w:t>
      </w:r>
      <w:proofErr w:type="spellStart"/>
      <w:r w:rsidRPr="001559A8">
        <w:rPr>
          <w:rFonts w:ascii="Times New Roman" w:hAnsi="Times New Roman" w:cs="Times New Roman"/>
          <w:b/>
          <w:bCs/>
          <w:sz w:val="28"/>
          <w:szCs w:val="28"/>
        </w:rPr>
        <w:t>тся</w:t>
      </w:r>
      <w:proofErr w:type="spellEnd"/>
      <w:r w:rsidRPr="001559A8">
        <w:rPr>
          <w:rFonts w:ascii="Times New Roman" w:hAnsi="Times New Roman" w:cs="Times New Roman"/>
          <w:b/>
          <w:bCs/>
          <w:sz w:val="28"/>
          <w:szCs w:val="28"/>
        </w:rPr>
        <w:t xml:space="preserve"> в глаголах»</w:t>
      </w:r>
    </w:p>
    <w:p w:rsidR="001559A8" w:rsidRDefault="001559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Тип урока: комбинированный</w:t>
      </w:r>
    </w:p>
    <w:p w:rsidR="001559A8" w:rsidRDefault="001559A8" w:rsidP="00155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67"/>
        <w:gridCol w:w="7513"/>
      </w:tblGrid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67" w:type="dxa"/>
          </w:tcPr>
          <w:p w:rsidR="00CA729F" w:rsidRPr="008146A0" w:rsidRDefault="00941CE4" w:rsidP="0094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513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9F" w:rsidRPr="008146A0" w:rsidTr="00941CE4">
        <w:trPr>
          <w:trHeight w:val="1009"/>
        </w:trPr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7513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Начинаем урок русского языка. Посмотрите друг на друга, улыбнитесь и пожелайте удачи!</w:t>
            </w:r>
          </w:p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слайд. </w:t>
            </w:r>
          </w:p>
          <w:p w:rsidR="00CA729F" w:rsidRPr="008146A0" w:rsidRDefault="00CA729F" w:rsidP="00941CE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</w:t>
            </w:r>
          </w:p>
        </w:tc>
        <w:tc>
          <w:tcPr>
            <w:tcW w:w="567" w:type="dxa"/>
          </w:tcPr>
          <w:p w:rsidR="00CA729F" w:rsidRPr="008146A0" w:rsidRDefault="008827AB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29F"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7513" w:type="dxa"/>
          </w:tcPr>
          <w:p w:rsidR="00CA729F" w:rsidRPr="008146A0" w:rsidRDefault="00CA729F" w:rsidP="008146A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CA729F" w:rsidRPr="008146A0" w:rsidRDefault="00CA729F" w:rsidP="008146A0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«Если я буду хорошо знать русский язык, то смогу….</w:t>
            </w:r>
          </w:p>
          <w:p w:rsidR="00CA729F" w:rsidRPr="008146A0" w:rsidRDefault="00941CE4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1CE4">
              <w:rPr>
                <w:rFonts w:ascii="Times New Roman" w:hAnsi="Times New Roman" w:cs="Times New Roman"/>
                <w:sz w:val="24"/>
                <w:szCs w:val="24"/>
              </w:rPr>
              <w:t>лучше понимать прочитанное, правильно говорить, писать без ошибок, лучше понимать друг друга, интересно рассказывать…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Проверка знаний ранее изученного материала и выполнения д/з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513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Какую часть речи мы изучаем?</w:t>
            </w: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- Что называется </w:t>
            </w:r>
            <w:proofErr w:type="gramStart"/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глаголом ?</w:t>
            </w:r>
            <w:proofErr w:type="gramEnd"/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неопределённая форма глагола? (Это начальная неизменяемая форма глагола, она не указывает ни на </w:t>
            </w:r>
          </w:p>
          <w:p w:rsidR="00CA729F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CA729F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(Найдите глаголы, найдите возвратные глаголы)</w:t>
            </w:r>
          </w:p>
          <w:p w:rsidR="00CA729F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какой форме стоят глаголы?</w:t>
            </w:r>
          </w:p>
          <w:p w:rsidR="00CA729F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узнали?</w:t>
            </w:r>
          </w:p>
          <w:p w:rsidR="008827AB" w:rsidRDefault="008827AB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:rsidR="008827AB" w:rsidRPr="008827AB" w:rsidRDefault="008827AB" w:rsidP="0088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Пума относится к хищным млекопитающим семейства кошачьих.  Название кошки, происходит из языка американских индейцев.</w:t>
            </w:r>
            <w:r w:rsidRPr="0088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Обитает в Северной и Южной Америке.</w:t>
            </w:r>
          </w:p>
          <w:p w:rsidR="008827AB" w:rsidRPr="008827AB" w:rsidRDefault="008827AB" w:rsidP="0088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Пума способна:</w:t>
            </w:r>
          </w:p>
          <w:p w:rsidR="00E8043C" w:rsidRPr="008827AB" w:rsidRDefault="000C2C98" w:rsidP="008827A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Прыгнуть в длину на 7 метров и больше.</w:t>
            </w:r>
          </w:p>
          <w:p w:rsidR="00E8043C" w:rsidRPr="008827AB" w:rsidRDefault="000C2C98" w:rsidP="008827A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Прыгнуть в высоту почти на 5 метров.</w:t>
            </w:r>
          </w:p>
          <w:p w:rsidR="00E8043C" w:rsidRPr="008827AB" w:rsidRDefault="000C2C98" w:rsidP="008827A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B">
              <w:rPr>
                <w:rFonts w:ascii="Times New Roman" w:hAnsi="Times New Roman" w:cs="Times New Roman"/>
                <w:bCs/>
                <w:sz w:val="24"/>
                <w:szCs w:val="24"/>
              </w:rPr>
              <w:t>Прыгнуть с высоты до 18 метров.</w:t>
            </w:r>
          </w:p>
          <w:p w:rsidR="008827AB" w:rsidRPr="008146A0" w:rsidRDefault="008827AB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513" w:type="dxa"/>
          </w:tcPr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- Прочитайте пословицу: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 xml:space="preserve">Тот труда не </w:t>
            </w:r>
            <w:proofErr w:type="gram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бои(</w:t>
            </w:r>
            <w:proofErr w:type="gram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т…</w:t>
            </w:r>
            <w:proofErr w:type="spell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Кто умеет труди (т…</w:t>
            </w:r>
            <w:proofErr w:type="spell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- Спишите пословицу, вставляя пропущенное сочетание букв.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- Сравните свои работы.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- Что же получается? (Мы по-разному написали слова с пропущенными буквами)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 xml:space="preserve">- Задание было одно, а вы его выполнили по-разному. Почему так вышло? Чего мы ещё не знаем? (Мы ещё не знаем, когда </w:t>
            </w:r>
            <w:proofErr w:type="gram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пишется  -</w:t>
            </w:r>
            <w:proofErr w:type="spellStart"/>
            <w:proofErr w:type="gram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 xml:space="preserve"> или  -</w:t>
            </w:r>
            <w:proofErr w:type="spell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29F" w:rsidRPr="002E7869" w:rsidRDefault="00CA729F" w:rsidP="002E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- Какой будет тема нашего урока? (</w:t>
            </w:r>
            <w:proofErr w:type="gram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Правописание  -</w:t>
            </w:r>
            <w:proofErr w:type="spellStart"/>
            <w:proofErr w:type="gram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 xml:space="preserve"> и  -</w:t>
            </w:r>
            <w:proofErr w:type="spellStart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2E78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глаголах)</w:t>
            </w:r>
          </w:p>
          <w:p w:rsidR="00CA729F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- Тема урока «</w:t>
            </w:r>
            <w:proofErr w:type="gramStart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Правописание  -</w:t>
            </w:r>
            <w:proofErr w:type="spellStart"/>
            <w:proofErr w:type="gram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 и  -</w:t>
            </w:r>
            <w:proofErr w:type="spellStart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глаголах». </w:t>
            </w:r>
          </w:p>
          <w:p w:rsidR="00CA729F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помогу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познакомимся</w:t>
            </w:r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правописанием глаголов, оканчивающихся </w:t>
            </w:r>
            <w:proofErr w:type="gramStart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на  -</w:t>
            </w:r>
            <w:proofErr w:type="spellStart"/>
            <w:proofErr w:type="gram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4E0B31">
              <w:rPr>
                <w:rFonts w:ascii="Times New Roman" w:hAnsi="Times New Roman" w:cs="Times New Roman"/>
                <w:sz w:val="24"/>
                <w:szCs w:val="24"/>
              </w:rPr>
              <w:t xml:space="preserve">; научиться задавать вопросы к глаголам; </w:t>
            </w:r>
          </w:p>
          <w:p w:rsidR="00CA729F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F" w:rsidRPr="00C133A7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Морж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ком говорится в стихотворении? Почему моржу снится Африка?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Списываем однокоренные глаголы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присни</w:t>
            </w:r>
            <w:r w:rsidRPr="00D55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ться </w:t>
            </w: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сня</w:t>
            </w:r>
            <w:r w:rsidRPr="00D55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тся</w:t>
            </w: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 –3л., наст, время, </w:t>
            </w:r>
            <w:proofErr w:type="spellStart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Pr="00D55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тся</w:t>
            </w: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 – 3л., наст, время, </w:t>
            </w:r>
            <w:proofErr w:type="spellStart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, числа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Сравним глаголы и вопросы </w:t>
            </w:r>
            <w:proofErr w:type="spellStart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proofErr w:type="gramStart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л .</w:t>
            </w:r>
            <w:proofErr w:type="gramEnd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 xml:space="preserve"> Что заметили? Чем они отличаются?</w:t>
            </w:r>
          </w:p>
          <w:p w:rsidR="00CA729F" w:rsidRPr="00D556E7" w:rsidRDefault="00CA729F" w:rsidP="00D5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Когда будем писать мягкий знак?</w:t>
            </w:r>
          </w:p>
          <w:p w:rsidR="00CA729F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F" w:rsidRDefault="00CA729F" w:rsidP="00D556E7">
            <w:pPr>
              <w:pStyle w:val="c2"/>
              <w:shd w:val="clear" w:color="auto" w:fill="FFFFFF"/>
              <w:spacing w:before="0" w:beforeAutospacing="0" w:after="0" w:afterAutospacing="0"/>
              <w:ind w:firstLine="8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Итак, в каком случае пишется -</w:t>
            </w:r>
            <w:proofErr w:type="spellStart"/>
            <w:r>
              <w:rPr>
                <w:rStyle w:val="c8"/>
                <w:color w:val="000000"/>
              </w:rPr>
              <w:t>ться</w:t>
            </w:r>
            <w:proofErr w:type="spellEnd"/>
            <w:r>
              <w:rPr>
                <w:rStyle w:val="c8"/>
                <w:color w:val="000000"/>
              </w:rPr>
              <w:t xml:space="preserve">? (Если глагол стоит в неопределённой форме, отвечает на вопрос что делать? </w:t>
            </w:r>
            <w:proofErr w:type="gramStart"/>
            <w:r>
              <w:rPr>
                <w:rStyle w:val="c8"/>
                <w:color w:val="000000"/>
              </w:rPr>
              <w:t>или  что</w:t>
            </w:r>
            <w:proofErr w:type="gramEnd"/>
            <w:r>
              <w:rPr>
                <w:rStyle w:val="c8"/>
                <w:color w:val="000000"/>
              </w:rPr>
              <w:t xml:space="preserve"> сделать? перед ^- </w:t>
            </w:r>
            <w:proofErr w:type="spellStart"/>
            <w:r>
              <w:rPr>
                <w:rStyle w:val="c8"/>
                <w:color w:val="000000"/>
              </w:rPr>
              <w:t>ся</w:t>
            </w:r>
            <w:proofErr w:type="spellEnd"/>
            <w:r>
              <w:rPr>
                <w:rStyle w:val="c8"/>
                <w:color w:val="000000"/>
              </w:rPr>
              <w:t xml:space="preserve"> пишется ь знак)</w:t>
            </w:r>
          </w:p>
          <w:p w:rsidR="00CA729F" w:rsidRDefault="00CA729F" w:rsidP="00D556E7">
            <w:pPr>
              <w:pStyle w:val="c2"/>
              <w:shd w:val="clear" w:color="auto" w:fill="FFFFFF"/>
              <w:spacing w:before="0" w:beforeAutospacing="0" w:after="0" w:afterAutospacing="0"/>
              <w:ind w:firstLine="850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- В каких случаях пишется – </w:t>
            </w:r>
            <w:proofErr w:type="spellStart"/>
            <w:r>
              <w:rPr>
                <w:rStyle w:val="c8"/>
                <w:color w:val="000000"/>
              </w:rPr>
              <w:t>тся</w:t>
            </w:r>
            <w:proofErr w:type="spellEnd"/>
            <w:r>
              <w:rPr>
                <w:rStyle w:val="c8"/>
                <w:color w:val="000000"/>
              </w:rPr>
              <w:t xml:space="preserve">? </w:t>
            </w:r>
            <w:proofErr w:type="gramStart"/>
            <w:r>
              <w:rPr>
                <w:rStyle w:val="c8"/>
                <w:color w:val="000000"/>
              </w:rPr>
              <w:t>( Если</w:t>
            </w:r>
            <w:proofErr w:type="gramEnd"/>
            <w:r>
              <w:rPr>
                <w:rStyle w:val="c8"/>
                <w:color w:val="000000"/>
              </w:rPr>
              <w:t xml:space="preserve"> глагол стоит в з-е лице ед. или мн. числа, отвечает на вопросы что делает? , что сделает?, что делают? , что сделают?, то пишется –</w:t>
            </w:r>
            <w:proofErr w:type="spellStart"/>
            <w:r>
              <w:rPr>
                <w:rStyle w:val="c8"/>
                <w:color w:val="000000"/>
              </w:rPr>
              <w:t>тся</w:t>
            </w:r>
            <w:proofErr w:type="spellEnd"/>
            <w:r>
              <w:rPr>
                <w:rStyle w:val="c8"/>
                <w:color w:val="000000"/>
              </w:rPr>
              <w:t>)</w:t>
            </w:r>
          </w:p>
          <w:p w:rsidR="00CA729F" w:rsidRDefault="00CA729F" w:rsidP="00D556E7">
            <w:pPr>
              <w:pStyle w:val="c2"/>
              <w:shd w:val="clear" w:color="auto" w:fill="FFFFFF"/>
              <w:spacing w:before="0" w:beforeAutospacing="0" w:after="0" w:afterAutospacing="0"/>
              <w:ind w:firstLine="8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8"/>
                <w:color w:val="000000"/>
              </w:rPr>
              <w:t>Стр</w:t>
            </w:r>
            <w:proofErr w:type="spellEnd"/>
            <w:r>
              <w:rPr>
                <w:rStyle w:val="c8"/>
                <w:color w:val="000000"/>
              </w:rPr>
              <w:t xml:space="preserve"> 104-105</w:t>
            </w:r>
          </w:p>
          <w:p w:rsidR="00CA729F" w:rsidRPr="008146A0" w:rsidRDefault="00CA729F" w:rsidP="00C1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7513" w:type="dxa"/>
          </w:tcPr>
          <w:p w:rsidR="00CA729F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A729F" w:rsidRDefault="00CA729F" w:rsidP="00DA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Прочитайте </w:t>
            </w:r>
            <w:proofErr w:type="gramStart"/>
            <w:r w:rsidRPr="00D5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</w:t>
            </w: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на карточках)</w:t>
            </w:r>
            <w:r w:rsidRPr="00D5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Запишем их в д</w:t>
            </w:r>
            <w:r w:rsidRPr="00D55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столбика </w:t>
            </w: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29F" w:rsidRDefault="00CA729F" w:rsidP="00DA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</w:t>
            </w:r>
          </w:p>
          <w:p w:rsidR="00CA729F" w:rsidRDefault="00CA729F" w:rsidP="00DA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29F" w:rsidRPr="008146A0" w:rsidRDefault="00CA729F" w:rsidP="00DA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Применение их на практике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7513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</w:tc>
      </w:tr>
      <w:tr w:rsidR="00706BBF" w:rsidRPr="008146A0" w:rsidTr="00941CE4">
        <w:tc>
          <w:tcPr>
            <w:tcW w:w="562" w:type="dxa"/>
          </w:tcPr>
          <w:p w:rsidR="00706BBF" w:rsidRPr="008146A0" w:rsidRDefault="00706BBF" w:rsidP="00706B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BBF" w:rsidRPr="008146A0" w:rsidRDefault="00706BBF" w:rsidP="0070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" w:type="dxa"/>
          </w:tcPr>
          <w:p w:rsidR="00706BBF" w:rsidRPr="008146A0" w:rsidRDefault="00706BBF" w:rsidP="0070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7513" w:type="dxa"/>
          </w:tcPr>
          <w:p w:rsidR="00706BBF" w:rsidRPr="008146A0" w:rsidRDefault="00727C53" w:rsidP="0070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23</w:t>
            </w:r>
          </w:p>
        </w:tc>
      </w:tr>
      <w:tr w:rsidR="00CA729F" w:rsidRPr="008146A0" w:rsidTr="00941CE4">
        <w:tc>
          <w:tcPr>
            <w:tcW w:w="562" w:type="dxa"/>
          </w:tcPr>
          <w:p w:rsidR="00CA729F" w:rsidRPr="008146A0" w:rsidRDefault="00CA729F" w:rsidP="008146A0">
            <w:pPr>
              <w:pStyle w:val="a3"/>
              <w:numPr>
                <w:ilvl w:val="0"/>
                <w:numId w:val="2"/>
              </w:num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Инструктаж по домашнему заданию</w:t>
            </w:r>
          </w:p>
        </w:tc>
        <w:tc>
          <w:tcPr>
            <w:tcW w:w="567" w:type="dxa"/>
          </w:tcPr>
          <w:p w:rsidR="00CA729F" w:rsidRPr="008146A0" w:rsidRDefault="00CA729F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6A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7513" w:type="dxa"/>
          </w:tcPr>
          <w:p w:rsidR="00CA729F" w:rsidRPr="008146A0" w:rsidRDefault="00727C53" w:rsidP="0081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  <w:bookmarkStart w:id="0" w:name="_GoBack"/>
            <w:bookmarkEnd w:id="0"/>
          </w:p>
        </w:tc>
      </w:tr>
    </w:tbl>
    <w:p w:rsidR="001559A8" w:rsidRPr="001559A8" w:rsidRDefault="001559A8" w:rsidP="001559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59A8" w:rsidRPr="001559A8" w:rsidSect="00012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2A0"/>
    <w:multiLevelType w:val="hybridMultilevel"/>
    <w:tmpl w:val="6804C74A"/>
    <w:lvl w:ilvl="0" w:tplc="EAAC6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2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5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A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0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A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2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C4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8F5302"/>
    <w:multiLevelType w:val="hybridMultilevel"/>
    <w:tmpl w:val="531006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7598"/>
    <w:multiLevelType w:val="hybridMultilevel"/>
    <w:tmpl w:val="5876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32"/>
    <w:rsid w:val="00012F25"/>
    <w:rsid w:val="000C2C98"/>
    <w:rsid w:val="001559A8"/>
    <w:rsid w:val="00273553"/>
    <w:rsid w:val="002E2855"/>
    <w:rsid w:val="002E7869"/>
    <w:rsid w:val="004B7D32"/>
    <w:rsid w:val="004E0B31"/>
    <w:rsid w:val="00706BBF"/>
    <w:rsid w:val="00727C53"/>
    <w:rsid w:val="008146A0"/>
    <w:rsid w:val="008827AB"/>
    <w:rsid w:val="009207C6"/>
    <w:rsid w:val="00941CE4"/>
    <w:rsid w:val="00C133A7"/>
    <w:rsid w:val="00CA729F"/>
    <w:rsid w:val="00D01DAF"/>
    <w:rsid w:val="00D036AA"/>
    <w:rsid w:val="00D556E7"/>
    <w:rsid w:val="00DA32B5"/>
    <w:rsid w:val="00E8043C"/>
    <w:rsid w:val="00F80ED1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D1EA"/>
  <w15:chartTrackingRefBased/>
  <w15:docId w15:val="{BD871823-D9AD-44FE-8D30-ABEDE70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A8"/>
    <w:pPr>
      <w:ind w:left="720"/>
      <w:contextualSpacing/>
    </w:pPr>
  </w:style>
  <w:style w:type="table" w:styleId="a4">
    <w:name w:val="Table Grid"/>
    <w:basedOn w:val="a1"/>
    <w:uiPriority w:val="39"/>
    <w:rsid w:val="0015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5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2023-05-03T06:08:00Z</dcterms:created>
  <dcterms:modified xsi:type="dcterms:W3CDTF">2023-10-17T06:24:00Z</dcterms:modified>
</cp:coreProperties>
</file>