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2C" w:rsidRPr="008C12C7" w:rsidRDefault="00E1282C" w:rsidP="008C12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DCE">
        <w:rPr>
          <w:rFonts w:ascii="Times New Roman" w:hAnsi="Times New Roman" w:cs="Times New Roman"/>
          <w:b/>
          <w:sz w:val="32"/>
          <w:szCs w:val="32"/>
        </w:rPr>
        <w:t>Театрализованные игры с детьми дошкольного возраста в условиях разновозрастной группы</w:t>
      </w:r>
      <w:bookmarkStart w:id="0" w:name="_GoBack"/>
      <w:bookmarkEnd w:id="0"/>
    </w:p>
    <w:p w:rsidR="00E1282C" w:rsidRDefault="00E1282C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восприятии художественных произведений детьми большую роль играют настольные театрализованные игры, так как они помогают увидеть героев сказок воочию, и даже общаться с ними, как с живыми людьми; в таких играх дети становятся героями произведений, чувствуют эмоции и переживания героев.</w:t>
      </w:r>
    </w:p>
    <w:p w:rsidR="004634F1" w:rsidRDefault="00E1282C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hAnsi="Times New Roman" w:cs="Times New Roman"/>
          <w:sz w:val="24"/>
          <w:szCs w:val="24"/>
        </w:rPr>
        <w:t>Театрализованная игра является</w:t>
      </w:r>
      <w:r w:rsidR="004634F1">
        <w:rPr>
          <w:rFonts w:ascii="Times New Roman" w:hAnsi="Times New Roman" w:cs="Times New Roman"/>
          <w:sz w:val="24"/>
          <w:szCs w:val="24"/>
        </w:rPr>
        <w:t xml:space="preserve"> эффективным средством социализации дошкольников, создает благоприятные условия для развития чувства партнерства и освоения способов позитивного взаимодействия в разновозрастной группе.</w:t>
      </w:r>
    </w:p>
    <w:p w:rsidR="004634F1" w:rsidRDefault="004634F1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>
        <w:rPr>
          <w:rFonts w:ascii="Times New Roman" w:hAnsi="Times New Roman" w:cs="Times New Roman"/>
          <w:sz w:val="24"/>
          <w:szCs w:val="24"/>
        </w:rPr>
        <w:t>Организация театрализованных игр для детей дошкольного возраста в разновозрастной группе.</w:t>
      </w:r>
    </w:p>
    <w:p w:rsidR="004634F1" w:rsidRDefault="004634F1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целью в работе поставлены следующие задачи; </w:t>
      </w:r>
    </w:p>
    <w:p w:rsidR="004634F1" w:rsidRDefault="004634F1" w:rsidP="005A6D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виды и раскрыть значение театрализованных игр для детей дошкольного возраста;</w:t>
      </w:r>
    </w:p>
    <w:p w:rsidR="004634F1" w:rsidRDefault="004634F1" w:rsidP="005A6D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формы деятельности по театрализованным играм для детей дошкольного возраста;</w:t>
      </w:r>
    </w:p>
    <w:p w:rsidR="004634F1" w:rsidRDefault="004634F1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и практическая значимость заключатся в использовании театрализованных игр с многофункциональными материалами и книжек – забав «Живая сказка».</w:t>
      </w:r>
    </w:p>
    <w:p w:rsidR="004634F1" w:rsidRDefault="004634F1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Дошкольники активно входят в мир художественного </w:t>
      </w:r>
      <w:r w:rsidR="00A61723">
        <w:rPr>
          <w:rFonts w:ascii="Times New Roman" w:hAnsi="Times New Roman" w:cs="Times New Roman"/>
          <w:sz w:val="24"/>
          <w:szCs w:val="24"/>
        </w:rPr>
        <w:t xml:space="preserve">творчества. Восприятие художественных произведений – это единство познания и переживания. Ребенок учится не только фиксировать то, что представлено в художественном произведении, но и воспринимать чувства, которые хотел передать автор. </w:t>
      </w:r>
    </w:p>
    <w:p w:rsidR="00302572" w:rsidRDefault="00302572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Сказка, как почти каждый вид искусства, становится своего рода психотерапией для ребенка. Она проста   и в то же время загадочна; умеет завладеть вниманием ребенка, возбудить его любознательность, обогатить жизнь, стимулировать его воображение, развивать интеллект, помочь понять самого себя, свои желания, эмоции, обрести чувство удовлетворенности тем, что он владеет.</w:t>
      </w:r>
    </w:p>
    <w:p w:rsidR="00077EC1" w:rsidRDefault="00302572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мир сказок вводят в</w:t>
      </w:r>
      <w:r w:rsidR="00077EC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рослые. Они</w:t>
      </w:r>
      <w:r w:rsidR="00077EC1">
        <w:rPr>
          <w:rFonts w:ascii="Times New Roman" w:hAnsi="Times New Roman" w:cs="Times New Roman"/>
          <w:sz w:val="24"/>
          <w:szCs w:val="24"/>
        </w:rPr>
        <w:t xml:space="preserve"> могут способствовать тому, чтобы сказка действительно становилась волшебницей, которая может преобразить ребенка в его жизнь. Восприятия ребенка отличается от восприятия взрослого тем, что это развернутая деятельность, которая нуждается во внешних опорах. Это – содействие, когда ребенок становится на позицию героя произведения, пытается преодолеть стоящие на его пути препятствия. </w:t>
      </w:r>
    </w:p>
    <w:p w:rsidR="002100E9" w:rsidRDefault="00077EC1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маленьких детей понимание имеется тогда, когда они могут опираться на изображение, а не только на словесное описание. Поэтому книжки должны быть с картинками, а лучше книжки с куклами, героями произведений, которые отражаются опорой для прослеживания действий</w:t>
      </w:r>
      <w:r w:rsidR="002100E9">
        <w:rPr>
          <w:rFonts w:ascii="Times New Roman" w:hAnsi="Times New Roman" w:cs="Times New Roman"/>
          <w:sz w:val="24"/>
          <w:szCs w:val="24"/>
        </w:rPr>
        <w:t xml:space="preserve">, которые отражаются в форме настольного театра, где действие происходит реально. </w:t>
      </w:r>
    </w:p>
    <w:p w:rsidR="002100E9" w:rsidRDefault="002100E9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направления:</w:t>
      </w:r>
    </w:p>
    <w:p w:rsidR="002100E9" w:rsidRDefault="002100E9" w:rsidP="005A6D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индивидуальных возможностей каждого ребенка;</w:t>
      </w:r>
    </w:p>
    <w:p w:rsidR="00302572" w:rsidRDefault="002100E9" w:rsidP="005A6D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детей универсальных умений и </w:t>
      </w:r>
      <w:r w:rsidRPr="002100E9">
        <w:rPr>
          <w:rFonts w:ascii="Times New Roman" w:hAnsi="Times New Roman" w:cs="Times New Roman"/>
          <w:i/>
          <w:sz w:val="24"/>
          <w:szCs w:val="24"/>
        </w:rPr>
        <w:t xml:space="preserve">способностей через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театрализованной деятельности. </w:t>
      </w:r>
      <w:r w:rsidR="00077EC1" w:rsidRPr="002100E9">
        <w:rPr>
          <w:rFonts w:ascii="Times New Roman" w:hAnsi="Times New Roman" w:cs="Times New Roman"/>
          <w:sz w:val="24"/>
          <w:szCs w:val="24"/>
        </w:rPr>
        <w:t xml:space="preserve"> </w:t>
      </w:r>
      <w:r w:rsidR="00302572" w:rsidRPr="0021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0E9" w:rsidRDefault="002100E9" w:rsidP="005A6D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Этапы работы:</w:t>
      </w:r>
    </w:p>
    <w:p w:rsidR="002100E9" w:rsidRDefault="002100E9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– слушание; </w:t>
      </w:r>
    </w:p>
    <w:p w:rsidR="002100E9" w:rsidRDefault="002100E9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пересказ в разных ролях сказку;</w:t>
      </w:r>
    </w:p>
    <w:p w:rsidR="002100E9" w:rsidRDefault="002100E9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«проживание» с</w:t>
      </w:r>
      <w:r w:rsidR="00695E9F">
        <w:rPr>
          <w:rFonts w:ascii="Times New Roman" w:hAnsi="Times New Roman" w:cs="Times New Roman"/>
          <w:sz w:val="24"/>
          <w:szCs w:val="24"/>
        </w:rPr>
        <w:t xml:space="preserve">казки при помощи моделирования; </w:t>
      </w:r>
      <w:r>
        <w:rPr>
          <w:rFonts w:ascii="Times New Roman" w:hAnsi="Times New Roman" w:cs="Times New Roman"/>
          <w:sz w:val="24"/>
          <w:szCs w:val="24"/>
        </w:rPr>
        <w:t>(знакомые символы – солнце, лед, земля, облако)</w:t>
      </w:r>
      <w:proofErr w:type="gramEnd"/>
    </w:p>
    <w:p w:rsidR="002100E9" w:rsidRDefault="002100E9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Исследовательская деятельность</w:t>
      </w:r>
    </w:p>
    <w:p w:rsidR="002100E9" w:rsidRDefault="002100E9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Постановка инсценировок, сказок.</w:t>
      </w:r>
    </w:p>
    <w:p w:rsidR="00695E9F" w:rsidRDefault="00695E9F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ходе работы делаем </w:t>
      </w: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 xml:space="preserve"> развития детей в начале учебного и в конце. При этом развиваются: правильное произношение звука, развитие речи </w:t>
      </w:r>
      <w:r w:rsidR="000139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овладение</w:t>
      </w:r>
      <w:r w:rsidR="000139E7">
        <w:rPr>
          <w:rFonts w:ascii="Times New Roman" w:hAnsi="Times New Roman" w:cs="Times New Roman"/>
          <w:sz w:val="24"/>
          <w:szCs w:val="24"/>
        </w:rPr>
        <w:t xml:space="preserve"> на раннем этапе всем комплексом выразительных средств интонационного характера, умение импровизировать, воображение. </w:t>
      </w:r>
    </w:p>
    <w:p w:rsidR="00644A3B" w:rsidRDefault="000139E7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Именно игра – самый доступный ребенку и интересный для него способ переработки и выражения впечатлений, знаний и эмоций. Оживление героев любимых сказок, т.е. театрализованные игры, представлены в виде книжек – забав с подвижными куклами. Герои художественных произведений двигаются во время рассказывания сказок. Куклы оформлены вместе с книжкой, а ими руководит рассказчик. Забавные книжки с подвижными героями привлекут внимание и интерес маленьких детей своим сюрпризным появлением в книжке. По ходу ребенок сам или ведущий переворачивает страницу, где сюжеты, изображающие события, меняются </w:t>
      </w:r>
      <w:r w:rsidR="00644A3B">
        <w:rPr>
          <w:rFonts w:ascii="Times New Roman" w:hAnsi="Times New Roman" w:cs="Times New Roman"/>
          <w:sz w:val="24"/>
          <w:szCs w:val="24"/>
        </w:rPr>
        <w:t xml:space="preserve">вместе с героями книжки. Например, на первой странице мы знакомимся с котятами, их именами, жилищем, о том, как они желают доброго утра, следующая страница рассказывает о том, что как они любят вкусное, теплое молоко, а на третьей странице о забавных играх котят и т.д. Так же можно придумать сказки о птицах, самих детей или же обучающие </w:t>
      </w:r>
      <w:r w:rsidR="00644A3B" w:rsidRPr="00644A3B">
        <w:rPr>
          <w:rFonts w:ascii="Times New Roman" w:hAnsi="Times New Roman" w:cs="Times New Roman"/>
          <w:i/>
          <w:sz w:val="24"/>
          <w:szCs w:val="24"/>
        </w:rPr>
        <w:t>книжки</w:t>
      </w:r>
      <w:r w:rsidR="00644A3B">
        <w:rPr>
          <w:rFonts w:ascii="Times New Roman" w:hAnsi="Times New Roman" w:cs="Times New Roman"/>
          <w:sz w:val="24"/>
          <w:szCs w:val="24"/>
        </w:rPr>
        <w:t xml:space="preserve">, например, о безопасности </w:t>
      </w:r>
      <w:r w:rsidR="00644A3B" w:rsidRPr="00644A3B">
        <w:rPr>
          <w:rFonts w:ascii="Times New Roman" w:hAnsi="Times New Roman" w:cs="Times New Roman"/>
          <w:i/>
          <w:sz w:val="24"/>
          <w:szCs w:val="24"/>
        </w:rPr>
        <w:t>жизне</w:t>
      </w:r>
      <w:r w:rsidR="00644A3B">
        <w:rPr>
          <w:rFonts w:ascii="Times New Roman" w:hAnsi="Times New Roman" w:cs="Times New Roman"/>
          <w:sz w:val="24"/>
          <w:szCs w:val="24"/>
        </w:rPr>
        <w:t xml:space="preserve">деятельности.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A21" w:rsidRDefault="00644A3B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Героями книжек забав можно двигать пальчиками или кистью руки. Во время рассказа ребенок водит куклами и одновременно комментирует действие. Пальчиковые куклы хороши тем, что </w:t>
      </w:r>
      <w:r w:rsidR="006B2A21">
        <w:rPr>
          <w:rFonts w:ascii="Times New Roman" w:hAnsi="Times New Roman" w:cs="Times New Roman"/>
          <w:sz w:val="24"/>
          <w:szCs w:val="24"/>
        </w:rPr>
        <w:t>ими можно показать сразу несколько персонажей.</w:t>
      </w:r>
    </w:p>
    <w:p w:rsidR="006B2A21" w:rsidRDefault="006B2A21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Чаще всего сами организуют театрализованные действия и рассказывают знакомые сказки, истории своим куклам. И чтобы помочь маленьким рассказчикам мы организовали условия, где учтены доступные возможности для разыгрывания с помощью сказочных панелей.</w:t>
      </w:r>
    </w:p>
    <w:p w:rsidR="005330B5" w:rsidRDefault="006B2A21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Сказочные панно относятся к стендовым театрализованным играм. Этот вид наиболее удобен и прост в использовании, очень нравится детям младшего возраста. Многофункциональное панно можно повесить, настелить на столе, </w:t>
      </w:r>
      <w:r w:rsidR="005330B5">
        <w:rPr>
          <w:rFonts w:ascii="Times New Roman" w:hAnsi="Times New Roman" w:cs="Times New Roman"/>
          <w:sz w:val="24"/>
          <w:szCs w:val="24"/>
        </w:rPr>
        <w:t>так и на полу. Сказочные панно, изображающие лето подходят для сказок подходящими по сюжету времени. Замаскированные липучки лучше использовать не большого размера, чтобы маленький ребенок мог прикрепить, также легко откреплять. При таком знакомстве с произведением дети ярче воспринимают образы персонажей сказок, внимательнее следят за сюжетом. После представлений сказок необходимо задать вопросы: - Почему заяц не съел колобка? Что испекла Машенька? Чья каша понравилась Машеньке?</w:t>
      </w:r>
    </w:p>
    <w:p w:rsidR="005330B5" w:rsidRDefault="005330B5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Знакомство со сказкой не ограничивается единичным </w:t>
      </w:r>
      <w:r w:rsidR="003C3E3A">
        <w:rPr>
          <w:rFonts w:ascii="Times New Roman" w:hAnsi="Times New Roman" w:cs="Times New Roman"/>
          <w:sz w:val="24"/>
          <w:szCs w:val="24"/>
        </w:rPr>
        <w:t>показом театра. Необходимо чтение произведения, повторный показ с привлечением некоторых детей.</w:t>
      </w:r>
    </w:p>
    <w:p w:rsidR="003C3E3A" w:rsidRDefault="003C3E3A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того чтобы дети самостоятельно могли рассказать любую сказку, во время рассказа в середине сказки взрослый изображает забывчивого рассказчика или путает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сюжет сказки, для того чтобы дети смогли </w:t>
      </w:r>
      <w:r w:rsidRPr="00462D1B">
        <w:rPr>
          <w:rFonts w:ascii="Times New Roman" w:hAnsi="Times New Roman" w:cs="Times New Roman"/>
          <w:i/>
          <w:sz w:val="24"/>
          <w:szCs w:val="24"/>
        </w:rPr>
        <w:t>подключиться и исправить или напомнить</w:t>
      </w:r>
      <w:r>
        <w:rPr>
          <w:rFonts w:ascii="Times New Roman" w:hAnsi="Times New Roman" w:cs="Times New Roman"/>
          <w:sz w:val="24"/>
          <w:szCs w:val="24"/>
        </w:rPr>
        <w:t xml:space="preserve"> последующий сюжет сказки. Можно менять сюжет сказки; вместе одного мышонка в сказке «Теремок» разыграть два или три мышонка. Или же переписать сказку со счастливым концом. Например, в конце сказки колобка не съедает лиса, а наоборот колобок приглашает в гости к дедушке с бабушкой.</w:t>
      </w:r>
    </w:p>
    <w:p w:rsidR="00462D1B" w:rsidRDefault="00462D1B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прием ознакомления дошкольников с художественной литературой многообразны. Методика их использования изменяется на разных этапах обучения и зависит от жанра произведения, от стоящих задач, от уровня умения детей, от их активности, самостоятельности.</w:t>
      </w:r>
    </w:p>
    <w:p w:rsidR="00462D1B" w:rsidRDefault="00462D1B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1 этапе: - коммуникативная компетентность (диалог со сверстниками, взрослыми, речевое планирование, образность мышления);</w:t>
      </w:r>
    </w:p>
    <w:p w:rsidR="00462D1B" w:rsidRDefault="00462D1B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(умение действовать сообща, прислушиваться к мнению других); </w:t>
      </w:r>
    </w:p>
    <w:p w:rsidR="00540359" w:rsidRDefault="00462D1B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2 этапе: - Когнитивная, социальная компетентность; формируются системные знания и наглядно-</w:t>
      </w:r>
      <w:r w:rsidR="00540359">
        <w:rPr>
          <w:rFonts w:ascii="Times New Roman" w:hAnsi="Times New Roman" w:cs="Times New Roman"/>
          <w:sz w:val="24"/>
          <w:szCs w:val="24"/>
        </w:rPr>
        <w:t xml:space="preserve">схематическое мышление; </w:t>
      </w:r>
    </w:p>
    <w:p w:rsidR="00540359" w:rsidRDefault="00540359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3 этапе: - личностное самосовершенствование, информационная, коммуникативная, когнитивная компетентности. </w:t>
      </w:r>
    </w:p>
    <w:p w:rsidR="00540359" w:rsidRDefault="00540359" w:rsidP="008C12C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театрализованных игр в условиях разновозрастной группы в моей работе стало возможным при выполнении этих условий: </w:t>
      </w:r>
    </w:p>
    <w:p w:rsidR="00540359" w:rsidRDefault="00540359" w:rsidP="005A6D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Единства социально-эмоционального и познавательного развития;</w:t>
      </w:r>
    </w:p>
    <w:p w:rsidR="00540359" w:rsidRDefault="00540359" w:rsidP="005A6D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Насыщение этой деятельности интересным и эмоционально-значимым для детей содержанием;</w:t>
      </w:r>
    </w:p>
    <w:p w:rsidR="00540359" w:rsidRDefault="00540359" w:rsidP="005A6D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Постепенности и последовательности ознакомления с разнообразными вербальными и невербальными средствами выразительности;</w:t>
      </w:r>
    </w:p>
    <w:p w:rsidR="00540359" w:rsidRDefault="00540359" w:rsidP="005A6D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наличии интересных и эффективных методов и приемов работы с детьми;</w:t>
      </w:r>
    </w:p>
    <w:p w:rsidR="00462D1B" w:rsidRPr="00540359" w:rsidRDefault="00540359" w:rsidP="005A6D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Совместного участия в данном процессе детей и взрослых (педагогов и родителей)</w:t>
      </w:r>
      <w:r w:rsidR="005A6DCE">
        <w:rPr>
          <w:rFonts w:ascii="Times New Roman" w:hAnsi="Times New Roman" w:cs="Times New Roman"/>
          <w:sz w:val="24"/>
          <w:szCs w:val="24"/>
        </w:rPr>
        <w:t>.</w:t>
      </w:r>
      <w:r w:rsidR="00462D1B" w:rsidRPr="00540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9E7" w:rsidRPr="00695E9F" w:rsidRDefault="005330B5" w:rsidP="005A6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82C" w:rsidRDefault="00E1282C" w:rsidP="00E12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2C7" w:rsidRPr="008C12C7" w:rsidRDefault="008C12C7" w:rsidP="008C12C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C12C7">
        <w:rPr>
          <w:rFonts w:ascii="Times New Roman" w:hAnsi="Times New Roman" w:cs="Times New Roman"/>
          <w:sz w:val="24"/>
          <w:szCs w:val="24"/>
        </w:rPr>
        <w:t xml:space="preserve">Статью подготовила: </w:t>
      </w:r>
      <w:proofErr w:type="spellStart"/>
      <w:r w:rsidRPr="008C12C7">
        <w:rPr>
          <w:rFonts w:ascii="Times New Roman" w:hAnsi="Times New Roman" w:cs="Times New Roman"/>
          <w:sz w:val="24"/>
          <w:szCs w:val="24"/>
        </w:rPr>
        <w:t>Тарабукина</w:t>
      </w:r>
      <w:proofErr w:type="spellEnd"/>
      <w:r w:rsidRPr="008C12C7">
        <w:rPr>
          <w:rFonts w:ascii="Times New Roman" w:hAnsi="Times New Roman" w:cs="Times New Roman"/>
          <w:sz w:val="24"/>
          <w:szCs w:val="24"/>
        </w:rPr>
        <w:t xml:space="preserve"> Анфиса Васильевна,</w:t>
      </w:r>
    </w:p>
    <w:p w:rsidR="008C12C7" w:rsidRPr="008C12C7" w:rsidRDefault="008C12C7" w:rsidP="008C12C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C12C7">
        <w:rPr>
          <w:rFonts w:ascii="Times New Roman" w:hAnsi="Times New Roman" w:cs="Times New Roman"/>
          <w:sz w:val="24"/>
          <w:szCs w:val="24"/>
        </w:rPr>
        <w:t>Воспитатель 1 категории,</w:t>
      </w:r>
    </w:p>
    <w:p w:rsidR="008C12C7" w:rsidRPr="008C12C7" w:rsidRDefault="008C12C7" w:rsidP="008C12C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C12C7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8C12C7">
        <w:rPr>
          <w:rFonts w:ascii="Times New Roman" w:hAnsi="Times New Roman" w:cs="Times New Roman"/>
          <w:sz w:val="24"/>
          <w:szCs w:val="24"/>
        </w:rPr>
        <w:t>Тит-Арынский</w:t>
      </w:r>
      <w:proofErr w:type="spellEnd"/>
      <w:r w:rsidRPr="008C12C7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proofErr w:type="spellStart"/>
      <w:r w:rsidRPr="008C12C7">
        <w:rPr>
          <w:rFonts w:ascii="Times New Roman" w:hAnsi="Times New Roman" w:cs="Times New Roman"/>
          <w:sz w:val="24"/>
          <w:szCs w:val="24"/>
        </w:rPr>
        <w:t>Чуораанчык</w:t>
      </w:r>
      <w:proofErr w:type="spellEnd"/>
      <w:r w:rsidRPr="008C12C7">
        <w:rPr>
          <w:rFonts w:ascii="Times New Roman" w:hAnsi="Times New Roman" w:cs="Times New Roman"/>
          <w:sz w:val="24"/>
          <w:szCs w:val="24"/>
        </w:rPr>
        <w:t xml:space="preserve"> № 29»</w:t>
      </w:r>
    </w:p>
    <w:p w:rsidR="008C12C7" w:rsidRPr="008C12C7" w:rsidRDefault="008C12C7" w:rsidP="008C12C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C12C7">
        <w:rPr>
          <w:rFonts w:ascii="Times New Roman" w:hAnsi="Times New Roman" w:cs="Times New Roman"/>
          <w:sz w:val="24"/>
          <w:szCs w:val="24"/>
        </w:rPr>
        <w:t>Усть-Алданский улус (район)</w:t>
      </w:r>
    </w:p>
    <w:p w:rsidR="008C12C7" w:rsidRPr="00E1282C" w:rsidRDefault="008C12C7" w:rsidP="008C12C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C12C7" w:rsidRPr="00E1282C" w:rsidSect="00C0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B74"/>
    <w:multiLevelType w:val="hybridMultilevel"/>
    <w:tmpl w:val="CA9A2158"/>
    <w:lvl w:ilvl="0" w:tplc="D3C6F9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1282C"/>
    <w:rsid w:val="00001735"/>
    <w:rsid w:val="00003C62"/>
    <w:rsid w:val="000139E7"/>
    <w:rsid w:val="00023CDF"/>
    <w:rsid w:val="00077EC1"/>
    <w:rsid w:val="00097027"/>
    <w:rsid w:val="000A42F8"/>
    <w:rsid w:val="000E58FE"/>
    <w:rsid w:val="000F15BF"/>
    <w:rsid w:val="00105217"/>
    <w:rsid w:val="0012443F"/>
    <w:rsid w:val="00151B1A"/>
    <w:rsid w:val="00190BC6"/>
    <w:rsid w:val="001A5CBA"/>
    <w:rsid w:val="001C739E"/>
    <w:rsid w:val="001D4B1D"/>
    <w:rsid w:val="001E7566"/>
    <w:rsid w:val="002100E9"/>
    <w:rsid w:val="002106BF"/>
    <w:rsid w:val="0021778B"/>
    <w:rsid w:val="002251AA"/>
    <w:rsid w:val="00273D2F"/>
    <w:rsid w:val="002C01D2"/>
    <w:rsid w:val="002F6F8A"/>
    <w:rsid w:val="00302572"/>
    <w:rsid w:val="003073B0"/>
    <w:rsid w:val="00324454"/>
    <w:rsid w:val="003264DF"/>
    <w:rsid w:val="00335D8A"/>
    <w:rsid w:val="00342487"/>
    <w:rsid w:val="00347AA9"/>
    <w:rsid w:val="003A2FD0"/>
    <w:rsid w:val="003B3FA4"/>
    <w:rsid w:val="003C3E3A"/>
    <w:rsid w:val="00414528"/>
    <w:rsid w:val="00430AC9"/>
    <w:rsid w:val="00432AE9"/>
    <w:rsid w:val="00444AF9"/>
    <w:rsid w:val="004543D3"/>
    <w:rsid w:val="0045517C"/>
    <w:rsid w:val="00462D1B"/>
    <w:rsid w:val="004634F1"/>
    <w:rsid w:val="004703B3"/>
    <w:rsid w:val="00473100"/>
    <w:rsid w:val="00491632"/>
    <w:rsid w:val="004B1AD5"/>
    <w:rsid w:val="004C5C47"/>
    <w:rsid w:val="004F672C"/>
    <w:rsid w:val="00531AF9"/>
    <w:rsid w:val="005330B5"/>
    <w:rsid w:val="00540359"/>
    <w:rsid w:val="005509CC"/>
    <w:rsid w:val="00567846"/>
    <w:rsid w:val="0057778D"/>
    <w:rsid w:val="00586662"/>
    <w:rsid w:val="005A6DCE"/>
    <w:rsid w:val="005D05DC"/>
    <w:rsid w:val="006055D6"/>
    <w:rsid w:val="00611BC8"/>
    <w:rsid w:val="006212CC"/>
    <w:rsid w:val="00640E88"/>
    <w:rsid w:val="00644A3B"/>
    <w:rsid w:val="0065057B"/>
    <w:rsid w:val="00663BC5"/>
    <w:rsid w:val="0066719A"/>
    <w:rsid w:val="00672742"/>
    <w:rsid w:val="0067404E"/>
    <w:rsid w:val="006816CB"/>
    <w:rsid w:val="00695E9F"/>
    <w:rsid w:val="006B2A21"/>
    <w:rsid w:val="006C2C29"/>
    <w:rsid w:val="006C6F91"/>
    <w:rsid w:val="00704DFA"/>
    <w:rsid w:val="00707981"/>
    <w:rsid w:val="00726FAE"/>
    <w:rsid w:val="00745214"/>
    <w:rsid w:val="00757F5C"/>
    <w:rsid w:val="007617E6"/>
    <w:rsid w:val="007B33A7"/>
    <w:rsid w:val="007B370A"/>
    <w:rsid w:val="007C07EF"/>
    <w:rsid w:val="007D4BC0"/>
    <w:rsid w:val="0080296A"/>
    <w:rsid w:val="00805B1D"/>
    <w:rsid w:val="008153B4"/>
    <w:rsid w:val="00833C72"/>
    <w:rsid w:val="00840348"/>
    <w:rsid w:val="00840C25"/>
    <w:rsid w:val="008A26E4"/>
    <w:rsid w:val="008C12C7"/>
    <w:rsid w:val="008E5220"/>
    <w:rsid w:val="00914AC0"/>
    <w:rsid w:val="00951055"/>
    <w:rsid w:val="00963CB5"/>
    <w:rsid w:val="00965E55"/>
    <w:rsid w:val="009774EA"/>
    <w:rsid w:val="009D09CD"/>
    <w:rsid w:val="009D12D7"/>
    <w:rsid w:val="009D200B"/>
    <w:rsid w:val="00A05955"/>
    <w:rsid w:val="00A178E8"/>
    <w:rsid w:val="00A37968"/>
    <w:rsid w:val="00A43FCE"/>
    <w:rsid w:val="00A61723"/>
    <w:rsid w:val="00A67E90"/>
    <w:rsid w:val="00A75ED9"/>
    <w:rsid w:val="00AB4C63"/>
    <w:rsid w:val="00AE7376"/>
    <w:rsid w:val="00AF038F"/>
    <w:rsid w:val="00B02F74"/>
    <w:rsid w:val="00B06B1C"/>
    <w:rsid w:val="00B12306"/>
    <w:rsid w:val="00B17DFB"/>
    <w:rsid w:val="00B202D0"/>
    <w:rsid w:val="00B24A92"/>
    <w:rsid w:val="00BD07FC"/>
    <w:rsid w:val="00BE72BC"/>
    <w:rsid w:val="00C01EA1"/>
    <w:rsid w:val="00C04E91"/>
    <w:rsid w:val="00C133AD"/>
    <w:rsid w:val="00C16F2C"/>
    <w:rsid w:val="00C213EB"/>
    <w:rsid w:val="00C47724"/>
    <w:rsid w:val="00C47A78"/>
    <w:rsid w:val="00C675A9"/>
    <w:rsid w:val="00C7158D"/>
    <w:rsid w:val="00CA2EB0"/>
    <w:rsid w:val="00CE5832"/>
    <w:rsid w:val="00D023E8"/>
    <w:rsid w:val="00D2796D"/>
    <w:rsid w:val="00D4171C"/>
    <w:rsid w:val="00D564C5"/>
    <w:rsid w:val="00DA1AB7"/>
    <w:rsid w:val="00DF2D3C"/>
    <w:rsid w:val="00E1282C"/>
    <w:rsid w:val="00E30A4C"/>
    <w:rsid w:val="00E36A68"/>
    <w:rsid w:val="00E443D4"/>
    <w:rsid w:val="00E5313B"/>
    <w:rsid w:val="00E621AD"/>
    <w:rsid w:val="00E63FF5"/>
    <w:rsid w:val="00E67B49"/>
    <w:rsid w:val="00E770D6"/>
    <w:rsid w:val="00EB3883"/>
    <w:rsid w:val="00EB6DA3"/>
    <w:rsid w:val="00EE6282"/>
    <w:rsid w:val="00F03835"/>
    <w:rsid w:val="00F11523"/>
    <w:rsid w:val="00F14144"/>
    <w:rsid w:val="00F15261"/>
    <w:rsid w:val="00F35FDA"/>
    <w:rsid w:val="00F42EA6"/>
    <w:rsid w:val="00F703C2"/>
    <w:rsid w:val="00F71251"/>
    <w:rsid w:val="00F80122"/>
    <w:rsid w:val="00F82443"/>
    <w:rsid w:val="00F920BF"/>
    <w:rsid w:val="00FD6E92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4F1"/>
    <w:pPr>
      <w:ind w:left="720"/>
      <w:contextualSpacing/>
    </w:pPr>
  </w:style>
  <w:style w:type="paragraph" w:styleId="a4">
    <w:name w:val="No Spacing"/>
    <w:uiPriority w:val="1"/>
    <w:qFormat/>
    <w:rsid w:val="008C1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2023-12-18T02:22:00Z</dcterms:created>
  <dcterms:modified xsi:type="dcterms:W3CDTF">2023-12-24T06:43:00Z</dcterms:modified>
</cp:coreProperties>
</file>